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lastRenderedPageBreak/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1E0FC45D" w:rsidR="001112D5" w:rsidRDefault="001112D5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p w14:paraId="5DECD4C9" w14:textId="77777777" w:rsidR="001112D5" w:rsidRDefault="001112D5">
      <w:pPr>
        <w:widowControl/>
        <w:autoSpaceDE/>
        <w:autoSpaceDN/>
        <w:adjustRightInd/>
        <w:spacing w:after="160" w:line="259" w:lineRule="auto"/>
        <w:jc w:val="left"/>
        <w:textAlignment w:val="auto"/>
        <w:rPr>
          <w:rStyle w:val="Ppogrubienie"/>
          <w:lang w:val="ru-RU"/>
        </w:rPr>
      </w:pPr>
      <w:r>
        <w:rPr>
          <w:rStyle w:val="Ppogrubienie"/>
          <w:lang w:val="ru-RU"/>
        </w:rPr>
        <w:br w:type="page"/>
      </w:r>
    </w:p>
    <w:p w14:paraId="61AC1B47" w14:textId="77777777" w:rsidR="001112D5" w:rsidRPr="009E04FA" w:rsidRDefault="001112D5" w:rsidP="001112D5">
      <w:pPr>
        <w:jc w:val="center"/>
        <w:rPr>
          <w:b/>
          <w:sz w:val="20"/>
        </w:rPr>
      </w:pPr>
      <w:r w:rsidRPr="009E04FA">
        <w:rPr>
          <w:b/>
          <w:sz w:val="20"/>
        </w:rPr>
        <w:lastRenderedPageBreak/>
        <w:t>KLAUZULA INFORMACYJNA</w:t>
      </w:r>
    </w:p>
    <w:p w14:paraId="229F6117" w14:textId="77777777" w:rsidR="001112D5" w:rsidRPr="009E04FA" w:rsidRDefault="001112D5" w:rsidP="001112D5">
      <w:pPr>
        <w:jc w:val="center"/>
        <w:rPr>
          <w:b/>
          <w:sz w:val="20"/>
        </w:rPr>
      </w:pPr>
      <w:r w:rsidRPr="009E04FA">
        <w:rPr>
          <w:b/>
          <w:sz w:val="20"/>
        </w:rPr>
        <w:tab/>
      </w:r>
    </w:p>
    <w:p w14:paraId="575C7137" w14:textId="77777777" w:rsidR="001112D5" w:rsidRPr="009E04FA" w:rsidRDefault="001112D5" w:rsidP="001112D5">
      <w:pPr>
        <w:spacing w:line="276" w:lineRule="auto"/>
        <w:rPr>
          <w:sz w:val="20"/>
        </w:rPr>
      </w:pPr>
      <w:r w:rsidRPr="009E04FA">
        <w:rPr>
          <w:sz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 informujemy, że:</w:t>
      </w:r>
    </w:p>
    <w:p w14:paraId="10703E39" w14:textId="77777777" w:rsidR="001112D5" w:rsidRPr="009E04FA" w:rsidRDefault="001112D5" w:rsidP="001112D5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76" w:lineRule="auto"/>
        <w:textAlignment w:val="auto"/>
        <w:rPr>
          <w:b/>
          <w:sz w:val="20"/>
        </w:rPr>
      </w:pPr>
      <w:r w:rsidRPr="009E04FA">
        <w:rPr>
          <w:sz w:val="20"/>
        </w:rPr>
        <w:t xml:space="preserve">Administratorem Pani/Pana danych osobowych jest </w:t>
      </w:r>
      <w:r w:rsidRPr="009E04FA">
        <w:rPr>
          <w:b/>
          <w:sz w:val="20"/>
        </w:rPr>
        <w:t xml:space="preserve">Gminny Ośrodek Pomocy Społecznej w Gródku, </w:t>
      </w:r>
      <w:r w:rsidRPr="009E04FA">
        <w:rPr>
          <w:bCs/>
          <w:sz w:val="20"/>
        </w:rPr>
        <w:t xml:space="preserve">(zwany dalej Ośrodkiem), </w:t>
      </w:r>
      <w:r w:rsidRPr="009E04FA">
        <w:rPr>
          <w:sz w:val="20"/>
        </w:rPr>
        <w:t>z siedzibą</w:t>
      </w:r>
      <w:r w:rsidRPr="009E04FA">
        <w:rPr>
          <w:b/>
          <w:sz w:val="20"/>
        </w:rPr>
        <w:t xml:space="preserve"> </w:t>
      </w:r>
      <w:r w:rsidRPr="009E04FA">
        <w:rPr>
          <w:sz w:val="20"/>
        </w:rPr>
        <w:t xml:space="preserve">przy </w:t>
      </w:r>
      <w:r w:rsidRPr="009E04FA">
        <w:rPr>
          <w:b/>
          <w:sz w:val="20"/>
        </w:rPr>
        <w:t xml:space="preserve">ul. Fabrycznej 8 lok. 2, 16-040 Gródek; tel. 85 7180 127,  e-mail: </w:t>
      </w:r>
      <w:hyperlink r:id="rId8" w:history="1">
        <w:r w:rsidRPr="009E04FA">
          <w:rPr>
            <w:rStyle w:val="Hipercze"/>
            <w:b/>
            <w:sz w:val="20"/>
          </w:rPr>
          <w:t>gops@grodek.pl</w:t>
        </w:r>
      </w:hyperlink>
      <w:r w:rsidRPr="009E04FA">
        <w:rPr>
          <w:bCs/>
          <w:sz w:val="20"/>
        </w:rPr>
        <w:t>.</w:t>
      </w:r>
    </w:p>
    <w:p w14:paraId="3D0FD21F" w14:textId="77777777" w:rsidR="001112D5" w:rsidRPr="009E04FA" w:rsidRDefault="001112D5" w:rsidP="001112D5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textAlignment w:val="auto"/>
        <w:rPr>
          <w:sz w:val="20"/>
        </w:rPr>
      </w:pPr>
      <w:r w:rsidRPr="009E04FA">
        <w:rPr>
          <w:sz w:val="20"/>
        </w:rPr>
        <w:t xml:space="preserve">W razie pytań dotyczących sposobu i zakresu przetwarzania Pani/Pana danych osobowych w zakresie działania Ośrodka, a także przysługujących uprawnień, może się Pani/Pan skontaktować z Inspektorem Ochrony Danych w Ośrodku za pomocą adresu: </w:t>
      </w:r>
      <w:hyperlink r:id="rId9" w:history="1">
        <w:r w:rsidRPr="009E04FA">
          <w:rPr>
            <w:rStyle w:val="Hipercze"/>
            <w:sz w:val="20"/>
          </w:rPr>
          <w:t>iod.gops@protonmail.com</w:t>
        </w:r>
      </w:hyperlink>
      <w:r w:rsidRPr="009E04FA">
        <w:rPr>
          <w:sz w:val="20"/>
        </w:rPr>
        <w:t xml:space="preserve"> lub listownie na adres siedziby Ośrodka. </w:t>
      </w:r>
    </w:p>
    <w:p w14:paraId="22FCB8B2" w14:textId="77777777" w:rsidR="001112D5" w:rsidRPr="009E04FA" w:rsidRDefault="001112D5" w:rsidP="001112D5">
      <w:pPr>
        <w:keepLines/>
        <w:widowControl/>
        <w:numPr>
          <w:ilvl w:val="0"/>
          <w:numId w:val="31"/>
        </w:numPr>
        <w:autoSpaceDE/>
        <w:autoSpaceDN/>
        <w:adjustRightInd/>
        <w:spacing w:line="240" w:lineRule="auto"/>
        <w:textAlignment w:val="auto"/>
        <w:rPr>
          <w:sz w:val="20"/>
        </w:rPr>
      </w:pPr>
      <w:r w:rsidRPr="009E04FA">
        <w:rPr>
          <w:sz w:val="20"/>
        </w:rPr>
        <w:t xml:space="preserve">Pani/Pana dane osobowe będą przetwarzane na podstawie art. 6 ust. 1 lit. e RODO </w:t>
      </w:r>
      <w:r w:rsidRPr="009E04FA">
        <w:rPr>
          <w:sz w:val="20"/>
        </w:rPr>
        <w:br/>
        <w:t>tj. przetwarzanie jest niezbędne do wykonywania zadania realizowanego w interesie publicznym lub w ramach sprawowania władzy publicznej powierzonej administratorowi w związku z ustawą z dnia 12 marca 2022 r. o pomocy obywatelom Ukrainy w związku z konfliktem zbrojnym na terytorium tego państwa (Dz. U. z 2022 r. poz. 583)</w:t>
      </w:r>
      <w:r>
        <w:rPr>
          <w:sz w:val="20"/>
        </w:rPr>
        <w:t xml:space="preserve"> oraz przepisami wykonawczymi do ustawy</w:t>
      </w:r>
      <w:r w:rsidRPr="009E04FA">
        <w:rPr>
          <w:sz w:val="20"/>
        </w:rPr>
        <w:t xml:space="preserve"> w celu wykonywania zadań w zakresie pomocy uchodźcom przybyłym na terytorium Polski.  </w:t>
      </w:r>
    </w:p>
    <w:p w14:paraId="54463870" w14:textId="77777777" w:rsidR="001112D5" w:rsidRPr="009E04FA" w:rsidRDefault="001112D5" w:rsidP="001112D5">
      <w:pPr>
        <w:keepLines/>
        <w:widowControl/>
        <w:numPr>
          <w:ilvl w:val="0"/>
          <w:numId w:val="31"/>
        </w:numPr>
        <w:autoSpaceDE/>
        <w:autoSpaceDN/>
        <w:adjustRightInd/>
        <w:spacing w:line="240" w:lineRule="auto"/>
        <w:textAlignment w:val="auto"/>
        <w:rPr>
          <w:sz w:val="20"/>
        </w:rPr>
      </w:pPr>
      <w:r w:rsidRPr="009E04FA">
        <w:rPr>
          <w:sz w:val="20"/>
        </w:rPr>
        <w:t>Odbiorcami Pana/Pani danych osobowych będą podmioty uprawnione do uzyskania danych osobowych na podstawie przepisów prawa.</w:t>
      </w:r>
    </w:p>
    <w:p w14:paraId="24F00E3C" w14:textId="77777777" w:rsidR="001112D5" w:rsidRPr="009E04FA" w:rsidRDefault="001112D5" w:rsidP="001112D5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40" w:lineRule="auto"/>
        <w:textAlignment w:val="auto"/>
        <w:rPr>
          <w:sz w:val="20"/>
        </w:rPr>
      </w:pPr>
      <w:r w:rsidRPr="009E04FA">
        <w:rPr>
          <w:sz w:val="20"/>
        </w:rPr>
        <w:t>Podane dane osobowe będą przechowywane przez okres niezbędny do realizacji celów określonych w pkt 3, a po tym czasie przez okres oraz w zakresie zgodnym z przepisami ustawy z dnia 14 lipca 1983 r. o narodowym zasobie archiwalnym i archiwach oraz wydanej na jej podstawie instrukcji archiwizacji jednostki.</w:t>
      </w:r>
    </w:p>
    <w:p w14:paraId="285EDCB4" w14:textId="77777777" w:rsidR="001112D5" w:rsidRPr="009E04FA" w:rsidRDefault="001112D5" w:rsidP="001112D5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textAlignment w:val="auto"/>
        <w:rPr>
          <w:sz w:val="20"/>
        </w:rPr>
      </w:pPr>
      <w:r w:rsidRPr="009E04FA">
        <w:rPr>
          <w:sz w:val="20"/>
        </w:rPr>
        <w:t xml:space="preserve">W związku z przetwarzaniem Pani/Pana danych osobowych posiada Pani/Pan prawo do: </w:t>
      </w:r>
    </w:p>
    <w:p w14:paraId="5A45B51D" w14:textId="77777777" w:rsidR="001112D5" w:rsidRPr="009E04FA" w:rsidRDefault="001112D5" w:rsidP="001112D5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 xml:space="preserve">żądania od Administratora dostępu do swoich danych osobowych z zastrzeżeniem, że udostępniane dane osobowe nie mogą ujawniać informacji niejawnych, ani naruszać tajemnic prawnie chronionych, do których zachowania zobowiązany jest Ośrodek; </w:t>
      </w:r>
    </w:p>
    <w:p w14:paraId="3F41FD91" w14:textId="77777777" w:rsidR="001112D5" w:rsidRPr="009E04FA" w:rsidRDefault="001112D5" w:rsidP="001112D5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 xml:space="preserve">sprostowania, usunięcia lub ograniczenia przetwarzania danych osobowych; </w:t>
      </w:r>
    </w:p>
    <w:p w14:paraId="61A969F5" w14:textId="77777777" w:rsidR="001112D5" w:rsidRPr="009E04FA" w:rsidRDefault="001112D5" w:rsidP="001112D5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14:paraId="3B52C461" w14:textId="77777777" w:rsidR="001112D5" w:rsidRPr="009E04FA" w:rsidRDefault="001112D5" w:rsidP="001112D5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 xml:space="preserve">cofnięcia zgody w dowolnym momencie, jeżeli dane są przetwarzane na podstawie zgody osoby, której dotyczą. </w:t>
      </w:r>
    </w:p>
    <w:p w14:paraId="7144980C" w14:textId="77777777" w:rsidR="001112D5" w:rsidRPr="009E04FA" w:rsidRDefault="001112D5" w:rsidP="001112D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>W przypadku powzięcia informacji o niezgodnym z prawem przetwarzaniu w Ośrodku Pani/Pana danych osobowych, przysługuje Pani/Panu prawo wniesienia skargi do Prezesa Urzędu Ochrony Danych Osobowych (na adres Urzędu Ochrony Danych Osobowych, ul. Stawki 2, 00-193 Warszawa).</w:t>
      </w:r>
    </w:p>
    <w:p w14:paraId="6F8A0A41" w14:textId="77777777" w:rsidR="001112D5" w:rsidRPr="009E04FA" w:rsidRDefault="001112D5" w:rsidP="001112D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>Podanie przez Panią/Pana danych osobowych jest obowiązkowe, w sytuacji gdy przesłankę przetwarzania danych osobowych stanowi przepis prawa. W pozostałym zakresie podanie danych jest dobrowolne. Jeżeli jest Pani/Pan zobowiązana/y do podania swoich danych, to konsekwencją ich niepodania będzie niemożność realizacji wobec Pani/Pana praw, obowiązków oraz uprawnień.</w:t>
      </w:r>
    </w:p>
    <w:p w14:paraId="1DB8503C" w14:textId="77777777" w:rsidR="001112D5" w:rsidRPr="009E04FA" w:rsidRDefault="001112D5" w:rsidP="001112D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 xml:space="preserve">Pani/Pana dane nie podlegają zautomatyzowanemu podejmowaniu decyzji, w tym profilowaniu. </w:t>
      </w:r>
    </w:p>
    <w:p w14:paraId="42EAC193" w14:textId="77777777" w:rsidR="001112D5" w:rsidRPr="009E04FA" w:rsidRDefault="001112D5" w:rsidP="001112D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>Zebrane dane osobowe nie będą przekazywane do państwa trzeciego, ani do organizacji międzynarodowej.</w:t>
      </w:r>
    </w:p>
    <w:p w14:paraId="1497C93C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10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E751" w14:textId="77777777" w:rsidR="00502EC6" w:rsidRDefault="00502EC6" w:rsidP="0002490A">
      <w:pPr>
        <w:spacing w:line="240" w:lineRule="auto"/>
      </w:pPr>
      <w:r>
        <w:separator/>
      </w:r>
    </w:p>
  </w:endnote>
  <w:endnote w:type="continuationSeparator" w:id="0">
    <w:p w14:paraId="44E93EFF" w14:textId="77777777" w:rsidR="00502EC6" w:rsidRDefault="00502EC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7909" w14:textId="77777777" w:rsidR="00502EC6" w:rsidRDefault="00502EC6" w:rsidP="0002490A">
      <w:pPr>
        <w:spacing w:line="240" w:lineRule="auto"/>
      </w:pPr>
      <w:r>
        <w:separator/>
      </w:r>
    </w:p>
  </w:footnote>
  <w:footnote w:type="continuationSeparator" w:id="0">
    <w:p w14:paraId="46D332A4" w14:textId="77777777" w:rsidR="00502EC6" w:rsidRDefault="00502EC6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112D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BF3"/>
    <w:multiLevelType w:val="hybridMultilevel"/>
    <w:tmpl w:val="F6C486A4"/>
    <w:lvl w:ilvl="0" w:tplc="CC4E5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C1F3E"/>
    <w:multiLevelType w:val="hybridMultilevel"/>
    <w:tmpl w:val="92DC90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5074374">
    <w:abstractNumId w:val="0"/>
  </w:num>
  <w:num w:numId="2" w16cid:durableId="564878703">
    <w:abstractNumId w:val="20"/>
  </w:num>
  <w:num w:numId="3" w16cid:durableId="1584758482">
    <w:abstractNumId w:val="9"/>
  </w:num>
  <w:num w:numId="4" w16cid:durableId="1680428476">
    <w:abstractNumId w:val="21"/>
  </w:num>
  <w:num w:numId="5" w16cid:durableId="801340707">
    <w:abstractNumId w:val="17"/>
  </w:num>
  <w:num w:numId="6" w16cid:durableId="1409112301">
    <w:abstractNumId w:val="5"/>
  </w:num>
  <w:num w:numId="7" w16cid:durableId="2017417943">
    <w:abstractNumId w:val="26"/>
  </w:num>
  <w:num w:numId="8" w16cid:durableId="177625735">
    <w:abstractNumId w:val="23"/>
  </w:num>
  <w:num w:numId="9" w16cid:durableId="1281037523">
    <w:abstractNumId w:val="27"/>
  </w:num>
  <w:num w:numId="10" w16cid:durableId="374037951">
    <w:abstractNumId w:val="24"/>
  </w:num>
  <w:num w:numId="11" w16cid:durableId="706489299">
    <w:abstractNumId w:val="29"/>
  </w:num>
  <w:num w:numId="12" w16cid:durableId="511342505">
    <w:abstractNumId w:val="11"/>
  </w:num>
  <w:num w:numId="13" w16cid:durableId="408385717">
    <w:abstractNumId w:val="30"/>
  </w:num>
  <w:num w:numId="14" w16cid:durableId="1942103619">
    <w:abstractNumId w:val="18"/>
  </w:num>
  <w:num w:numId="15" w16cid:durableId="1840120566">
    <w:abstractNumId w:val="10"/>
  </w:num>
  <w:num w:numId="16" w16cid:durableId="425343939">
    <w:abstractNumId w:val="25"/>
  </w:num>
  <w:num w:numId="17" w16cid:durableId="1022703182">
    <w:abstractNumId w:val="8"/>
  </w:num>
  <w:num w:numId="18" w16cid:durableId="1956981214">
    <w:abstractNumId w:val="19"/>
  </w:num>
  <w:num w:numId="19" w16cid:durableId="1033262551">
    <w:abstractNumId w:val="1"/>
  </w:num>
  <w:num w:numId="20" w16cid:durableId="1983466589">
    <w:abstractNumId w:val="13"/>
  </w:num>
  <w:num w:numId="21" w16cid:durableId="1939024857">
    <w:abstractNumId w:val="7"/>
  </w:num>
  <w:num w:numId="22" w16cid:durableId="1433745201">
    <w:abstractNumId w:val="14"/>
  </w:num>
  <w:num w:numId="23" w16cid:durableId="1635404053">
    <w:abstractNumId w:val="16"/>
  </w:num>
  <w:num w:numId="24" w16cid:durableId="732703902">
    <w:abstractNumId w:val="28"/>
  </w:num>
  <w:num w:numId="25" w16cid:durableId="1118644236">
    <w:abstractNumId w:val="2"/>
  </w:num>
  <w:num w:numId="26" w16cid:durableId="642661165">
    <w:abstractNumId w:val="15"/>
  </w:num>
  <w:num w:numId="27" w16cid:durableId="1347365799">
    <w:abstractNumId w:val="22"/>
  </w:num>
  <w:num w:numId="28" w16cid:durableId="1508210174">
    <w:abstractNumId w:val="4"/>
  </w:num>
  <w:num w:numId="29" w16cid:durableId="1292173702">
    <w:abstractNumId w:val="12"/>
  </w:num>
  <w:num w:numId="30" w16cid:durableId="2143423817">
    <w:abstractNumId w:val="6"/>
  </w:num>
  <w:num w:numId="31" w16cid:durableId="1275333685">
    <w:abstractNumId w:val="3"/>
  </w:num>
  <w:num w:numId="32" w16cid:durableId="974525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12D5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2EC6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AC1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DCFA1B7-F6E0-4841-AAC0-5060543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  <w:style w:type="character" w:styleId="Hipercze">
    <w:name w:val="Hyperlink"/>
    <w:uiPriority w:val="99"/>
    <w:unhideWhenUsed/>
    <w:rsid w:val="001112D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112D5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rod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gops@proton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78E5-A05E-4196-9E91-CC2DE1D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Agnieszka</cp:lastModifiedBy>
  <cp:revision>2</cp:revision>
  <cp:lastPrinted>2022-03-07T12:15:00Z</cp:lastPrinted>
  <dcterms:created xsi:type="dcterms:W3CDTF">2022-04-12T11:37:00Z</dcterms:created>
  <dcterms:modified xsi:type="dcterms:W3CDTF">2022-04-12T11:37:00Z</dcterms:modified>
</cp:coreProperties>
</file>