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559"/>
        <w:gridCol w:w="1134"/>
        <w:gridCol w:w="2410"/>
      </w:tblGrid>
      <w:tr w:rsidR="000843FE" w14:paraId="5272516B" w14:textId="77777777" w:rsidTr="007B5596">
        <w:tc>
          <w:tcPr>
            <w:tcW w:w="10802" w:type="dxa"/>
            <w:gridSpan w:val="5"/>
          </w:tcPr>
          <w:p w14:paraId="66AF6E2A" w14:textId="77777777"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14:paraId="73223817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14:paraId="02CECDB5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14:paraId="52B65C43" w14:textId="77777777"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8FE696F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31F91CE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D295471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603C4ABD" wp14:editId="040C30F8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14:paraId="75994D43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14:paraId="1535F7DB" w14:textId="77777777"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14:paraId="03F27BA3" w14:textId="77777777" w:rsidTr="007B5596">
        <w:trPr>
          <w:trHeight w:val="1328"/>
        </w:trPr>
        <w:tc>
          <w:tcPr>
            <w:tcW w:w="10802" w:type="dxa"/>
            <w:gridSpan w:val="5"/>
            <w:tcBorders>
              <w:bottom w:val="single" w:sz="4" w:space="0" w:color="auto"/>
            </w:tcBorders>
          </w:tcPr>
          <w:p w14:paraId="06AA4CF1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14:paraId="4E566F93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14:paraId="650332D1" w14:textId="77777777"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14:paraId="46C162A7" w14:textId="77777777"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14:paraId="438AF726" w14:textId="77777777" w:rsidTr="008C20D2">
        <w:tc>
          <w:tcPr>
            <w:tcW w:w="4140" w:type="dxa"/>
            <w:vAlign w:val="center"/>
          </w:tcPr>
          <w:p w14:paraId="087DBCF6" w14:textId="77777777"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59" w:type="dxa"/>
            <w:vAlign w:val="center"/>
          </w:tcPr>
          <w:p w14:paraId="5AC6EB4E" w14:textId="77777777"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14:paraId="1C3DE32F" w14:textId="77777777" w:rsidR="00826FA4" w:rsidRPr="000268AC" w:rsidRDefault="001949E0" w:rsidP="00E433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1134" w:type="dxa"/>
            <w:vAlign w:val="center"/>
          </w:tcPr>
          <w:p w14:paraId="0D413F5E" w14:textId="77777777" w:rsidR="00E4332E" w:rsidRDefault="00E4332E" w:rsidP="00E4332E">
            <w:pPr>
              <w:jc w:val="center"/>
              <w:rPr>
                <w:b/>
                <w:sz w:val="24"/>
                <w:szCs w:val="24"/>
              </w:rPr>
            </w:pPr>
          </w:p>
          <w:p w14:paraId="1B28C2F5" w14:textId="77777777" w:rsidR="001949E0" w:rsidRPr="000268AC" w:rsidRDefault="00E4332E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949E0" w:rsidRPr="000268AC">
              <w:rPr>
                <w:b/>
                <w:sz w:val="24"/>
                <w:szCs w:val="24"/>
              </w:rPr>
              <w:t>zas przerwy</w:t>
            </w:r>
          </w:p>
          <w:p w14:paraId="05CBE143" w14:textId="77777777"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8D79EA" w14:textId="77777777"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14:paraId="7BBECBE1" w14:textId="77777777" w:rsidTr="007B5596">
        <w:trPr>
          <w:trHeight w:val="2215"/>
        </w:trPr>
        <w:tc>
          <w:tcPr>
            <w:tcW w:w="10802" w:type="dxa"/>
            <w:gridSpan w:val="5"/>
          </w:tcPr>
          <w:tbl>
            <w:tblPr>
              <w:tblW w:w="1073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1559"/>
              <w:gridCol w:w="1559"/>
              <w:gridCol w:w="1134"/>
              <w:gridCol w:w="2410"/>
              <w:gridCol w:w="50"/>
            </w:tblGrid>
            <w:tr w:rsidR="00B130F7" w:rsidRPr="00B130F7" w14:paraId="1FC8E1C3" w14:textId="77777777" w:rsidTr="00B130F7">
              <w:tc>
                <w:tcPr>
                  <w:tcW w:w="402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54A36E11" w14:textId="77777777" w:rsidR="00B130F7" w:rsidRPr="00B130F7" w:rsidRDefault="00B130F7" w:rsidP="00B13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130F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Bobrowniki</w:t>
                  </w:r>
                  <w:r w:rsidRPr="00B130F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14:paraId="1CC26BC1" w14:textId="77777777" w:rsidR="00B130F7" w:rsidRPr="00B130F7" w:rsidRDefault="00B130F7" w:rsidP="00203B36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130F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od 27 do 35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9AC876E" w14:textId="77777777" w:rsidR="00B130F7" w:rsidRPr="00B130F7" w:rsidRDefault="00B130F7" w:rsidP="00B13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130F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2021-06-08 08:00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AD46945" w14:textId="77777777" w:rsidR="00B130F7" w:rsidRPr="00B130F7" w:rsidRDefault="00B130F7" w:rsidP="00B13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130F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2021-06-08 10:00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1D73B87" w14:textId="77777777" w:rsidR="00B130F7" w:rsidRPr="00B130F7" w:rsidRDefault="00B130F7" w:rsidP="00B13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130F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913A47A" w14:textId="77777777" w:rsidR="00B130F7" w:rsidRPr="00B130F7" w:rsidRDefault="00B130F7" w:rsidP="00B13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130F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07-888</w:t>
                  </w:r>
                </w:p>
              </w:tc>
              <w:tc>
                <w:tcPr>
                  <w:tcW w:w="50" w:type="dxa"/>
                  <w:shd w:val="clear" w:color="auto" w:fill="F7F7F8"/>
                  <w:vAlign w:val="center"/>
                  <w:hideMark/>
                </w:tcPr>
                <w:p w14:paraId="2199AE85" w14:textId="77777777" w:rsidR="00B130F7" w:rsidRPr="00B130F7" w:rsidRDefault="00B130F7" w:rsidP="00B130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279F527" w14:textId="77777777"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14:paraId="7D1DD21A" w14:textId="77777777" w:rsidTr="007B5596">
        <w:trPr>
          <w:trHeight w:val="2215"/>
        </w:trPr>
        <w:tc>
          <w:tcPr>
            <w:tcW w:w="10802" w:type="dxa"/>
            <w:gridSpan w:val="5"/>
          </w:tcPr>
          <w:p w14:paraId="61A07A76" w14:textId="77777777"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14:paraId="6486E74B" w14:textId="77777777"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14:paraId="26640DB3" w14:textId="77777777"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14:paraId="676E639E" w14:textId="77777777"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0F08B34" w14:textId="77777777"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77190575" w14:textId="77777777"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14:paraId="15F342DB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588E05" w14:textId="77777777" w:rsidR="007F47CB" w:rsidRPr="003D4355" w:rsidRDefault="00606DA3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>
              <w:rPr>
                <w:rFonts w:ascii="Verdana" w:hAnsi="Verdana" w:cs="Arial"/>
                <w:sz w:val="24"/>
                <w:szCs w:val="20"/>
              </w:rPr>
              <w:t xml:space="preserve">PE Zacisze      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 xml:space="preserve">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14:paraId="504D3413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14:paraId="3CD3AA13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14:paraId="1F306755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14:paraId="1EF8E5D9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14:paraId="4D9671A0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14:paraId="1F91DF05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14:paraId="3A2578C4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A96C8A6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59C7328" w14:textId="77777777"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14:paraId="2DFA79C2" w14:textId="77777777"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14:paraId="7C122C59" w14:textId="77777777"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B4C"/>
    <w:multiLevelType w:val="multilevel"/>
    <w:tmpl w:val="9732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5672B"/>
    <w:multiLevelType w:val="multilevel"/>
    <w:tmpl w:val="3142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95016"/>
    <w:multiLevelType w:val="multilevel"/>
    <w:tmpl w:val="5E46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E4FCB"/>
    <w:multiLevelType w:val="multilevel"/>
    <w:tmpl w:val="AD0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75E8D"/>
    <w:multiLevelType w:val="multilevel"/>
    <w:tmpl w:val="2952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F264E"/>
    <w:multiLevelType w:val="multilevel"/>
    <w:tmpl w:val="9292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51FA9"/>
    <w:multiLevelType w:val="multilevel"/>
    <w:tmpl w:val="BD4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44A84"/>
    <w:multiLevelType w:val="multilevel"/>
    <w:tmpl w:val="FC3E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759C9"/>
    <w:multiLevelType w:val="multilevel"/>
    <w:tmpl w:val="710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3C6442"/>
    <w:multiLevelType w:val="multilevel"/>
    <w:tmpl w:val="0942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A3EC7"/>
    <w:multiLevelType w:val="multilevel"/>
    <w:tmpl w:val="3D6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4152DF"/>
    <w:multiLevelType w:val="multilevel"/>
    <w:tmpl w:val="032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AA79A4"/>
    <w:multiLevelType w:val="multilevel"/>
    <w:tmpl w:val="9D0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8722B9"/>
    <w:multiLevelType w:val="multilevel"/>
    <w:tmpl w:val="86FE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31CA0"/>
    <w:multiLevelType w:val="multilevel"/>
    <w:tmpl w:val="AEC2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E17BDE"/>
    <w:multiLevelType w:val="multilevel"/>
    <w:tmpl w:val="ABD8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2D4324"/>
    <w:multiLevelType w:val="multilevel"/>
    <w:tmpl w:val="100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71150D"/>
    <w:multiLevelType w:val="multilevel"/>
    <w:tmpl w:val="A5A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29377E"/>
    <w:multiLevelType w:val="multilevel"/>
    <w:tmpl w:val="2FC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73148D"/>
    <w:multiLevelType w:val="multilevel"/>
    <w:tmpl w:val="3D28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9400DD"/>
    <w:multiLevelType w:val="multilevel"/>
    <w:tmpl w:val="B07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061058"/>
    <w:multiLevelType w:val="multilevel"/>
    <w:tmpl w:val="7E14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5568AE"/>
    <w:multiLevelType w:val="multilevel"/>
    <w:tmpl w:val="70CE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8263D0"/>
    <w:multiLevelType w:val="multilevel"/>
    <w:tmpl w:val="B82E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97314"/>
    <w:multiLevelType w:val="multilevel"/>
    <w:tmpl w:val="393A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47222"/>
    <w:multiLevelType w:val="multilevel"/>
    <w:tmpl w:val="9E8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6338A9"/>
    <w:multiLevelType w:val="multilevel"/>
    <w:tmpl w:val="CD9E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407F84"/>
    <w:multiLevelType w:val="multilevel"/>
    <w:tmpl w:val="7E2E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F75737"/>
    <w:multiLevelType w:val="multilevel"/>
    <w:tmpl w:val="4CC8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CA082F"/>
    <w:multiLevelType w:val="multilevel"/>
    <w:tmpl w:val="60D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E166F9"/>
    <w:multiLevelType w:val="multilevel"/>
    <w:tmpl w:val="3F76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4213B4"/>
    <w:multiLevelType w:val="multilevel"/>
    <w:tmpl w:val="394A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4D7F74"/>
    <w:multiLevelType w:val="multilevel"/>
    <w:tmpl w:val="A6BA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D5363"/>
    <w:multiLevelType w:val="multilevel"/>
    <w:tmpl w:val="66AE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7B2385"/>
    <w:multiLevelType w:val="multilevel"/>
    <w:tmpl w:val="C92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6A737C"/>
    <w:multiLevelType w:val="multilevel"/>
    <w:tmpl w:val="694E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476AEF"/>
    <w:multiLevelType w:val="multilevel"/>
    <w:tmpl w:val="4B3E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684F59"/>
    <w:multiLevelType w:val="multilevel"/>
    <w:tmpl w:val="7C46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E664B5"/>
    <w:multiLevelType w:val="multilevel"/>
    <w:tmpl w:val="81F0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D7560B"/>
    <w:multiLevelType w:val="multilevel"/>
    <w:tmpl w:val="488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561B6B"/>
    <w:multiLevelType w:val="multilevel"/>
    <w:tmpl w:val="3660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F83CA5"/>
    <w:multiLevelType w:val="multilevel"/>
    <w:tmpl w:val="8FF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122F42"/>
    <w:multiLevelType w:val="multilevel"/>
    <w:tmpl w:val="633E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383753"/>
    <w:multiLevelType w:val="multilevel"/>
    <w:tmpl w:val="79C2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796797"/>
    <w:multiLevelType w:val="multilevel"/>
    <w:tmpl w:val="AFF2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282FF3"/>
    <w:multiLevelType w:val="multilevel"/>
    <w:tmpl w:val="8E7C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47605D"/>
    <w:multiLevelType w:val="multilevel"/>
    <w:tmpl w:val="247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9416C5"/>
    <w:multiLevelType w:val="multilevel"/>
    <w:tmpl w:val="7F4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C966E7"/>
    <w:multiLevelType w:val="multilevel"/>
    <w:tmpl w:val="D830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5338E1"/>
    <w:multiLevelType w:val="multilevel"/>
    <w:tmpl w:val="8140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C66831"/>
    <w:multiLevelType w:val="multilevel"/>
    <w:tmpl w:val="F2F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2F058D"/>
    <w:multiLevelType w:val="multilevel"/>
    <w:tmpl w:val="5E4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576072"/>
    <w:multiLevelType w:val="multilevel"/>
    <w:tmpl w:val="93C8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EE6594"/>
    <w:multiLevelType w:val="multilevel"/>
    <w:tmpl w:val="622C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1053CB5"/>
    <w:multiLevelType w:val="multilevel"/>
    <w:tmpl w:val="3CB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0646CA"/>
    <w:multiLevelType w:val="multilevel"/>
    <w:tmpl w:val="094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DF681C"/>
    <w:multiLevelType w:val="multilevel"/>
    <w:tmpl w:val="94F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926DD9"/>
    <w:multiLevelType w:val="multilevel"/>
    <w:tmpl w:val="D8F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9B5D8D"/>
    <w:multiLevelType w:val="multilevel"/>
    <w:tmpl w:val="599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AD67218"/>
    <w:multiLevelType w:val="multilevel"/>
    <w:tmpl w:val="89E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F50F39"/>
    <w:multiLevelType w:val="multilevel"/>
    <w:tmpl w:val="84C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B5C6A4F"/>
    <w:multiLevelType w:val="multilevel"/>
    <w:tmpl w:val="459C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00F3270"/>
    <w:multiLevelType w:val="multilevel"/>
    <w:tmpl w:val="4BF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750D65"/>
    <w:multiLevelType w:val="multilevel"/>
    <w:tmpl w:val="0C18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12863B3"/>
    <w:multiLevelType w:val="multilevel"/>
    <w:tmpl w:val="15EA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5CB4197"/>
    <w:multiLevelType w:val="multilevel"/>
    <w:tmpl w:val="FC76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99071F"/>
    <w:multiLevelType w:val="multilevel"/>
    <w:tmpl w:val="BA2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1B4701"/>
    <w:multiLevelType w:val="multilevel"/>
    <w:tmpl w:val="576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3A0BE6"/>
    <w:multiLevelType w:val="multilevel"/>
    <w:tmpl w:val="4C7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8"/>
  </w:num>
  <w:num w:numId="2">
    <w:abstractNumId w:val="61"/>
  </w:num>
  <w:num w:numId="3">
    <w:abstractNumId w:val="24"/>
  </w:num>
  <w:num w:numId="4">
    <w:abstractNumId w:val="27"/>
  </w:num>
  <w:num w:numId="5">
    <w:abstractNumId w:val="67"/>
  </w:num>
  <w:num w:numId="6">
    <w:abstractNumId w:val="4"/>
  </w:num>
  <w:num w:numId="7">
    <w:abstractNumId w:val="15"/>
  </w:num>
  <w:num w:numId="8">
    <w:abstractNumId w:val="56"/>
  </w:num>
  <w:num w:numId="9">
    <w:abstractNumId w:val="38"/>
  </w:num>
  <w:num w:numId="10">
    <w:abstractNumId w:val="41"/>
  </w:num>
  <w:num w:numId="11">
    <w:abstractNumId w:val="47"/>
  </w:num>
  <w:num w:numId="12">
    <w:abstractNumId w:val="37"/>
  </w:num>
  <w:num w:numId="13">
    <w:abstractNumId w:val="7"/>
  </w:num>
  <w:num w:numId="14">
    <w:abstractNumId w:val="9"/>
  </w:num>
  <w:num w:numId="15">
    <w:abstractNumId w:val="31"/>
  </w:num>
  <w:num w:numId="16">
    <w:abstractNumId w:val="10"/>
  </w:num>
  <w:num w:numId="17">
    <w:abstractNumId w:val="48"/>
  </w:num>
  <w:num w:numId="18">
    <w:abstractNumId w:val="46"/>
  </w:num>
  <w:num w:numId="19">
    <w:abstractNumId w:val="50"/>
  </w:num>
  <w:num w:numId="20">
    <w:abstractNumId w:val="59"/>
  </w:num>
  <w:num w:numId="21">
    <w:abstractNumId w:val="21"/>
  </w:num>
  <w:num w:numId="22">
    <w:abstractNumId w:val="39"/>
  </w:num>
  <w:num w:numId="23">
    <w:abstractNumId w:val="1"/>
  </w:num>
  <w:num w:numId="24">
    <w:abstractNumId w:val="63"/>
  </w:num>
  <w:num w:numId="25">
    <w:abstractNumId w:val="45"/>
  </w:num>
  <w:num w:numId="26">
    <w:abstractNumId w:val="14"/>
  </w:num>
  <w:num w:numId="27">
    <w:abstractNumId w:val="53"/>
  </w:num>
  <w:num w:numId="28">
    <w:abstractNumId w:val="18"/>
  </w:num>
  <w:num w:numId="29">
    <w:abstractNumId w:val="11"/>
  </w:num>
  <w:num w:numId="30">
    <w:abstractNumId w:val="34"/>
  </w:num>
  <w:num w:numId="31">
    <w:abstractNumId w:val="20"/>
  </w:num>
  <w:num w:numId="32">
    <w:abstractNumId w:val="42"/>
  </w:num>
  <w:num w:numId="33">
    <w:abstractNumId w:val="43"/>
  </w:num>
  <w:num w:numId="34">
    <w:abstractNumId w:val="22"/>
  </w:num>
  <w:num w:numId="35">
    <w:abstractNumId w:val="60"/>
  </w:num>
  <w:num w:numId="36">
    <w:abstractNumId w:val="33"/>
  </w:num>
  <w:num w:numId="37">
    <w:abstractNumId w:val="35"/>
  </w:num>
  <w:num w:numId="38">
    <w:abstractNumId w:val="16"/>
  </w:num>
  <w:num w:numId="39">
    <w:abstractNumId w:val="17"/>
  </w:num>
  <w:num w:numId="40">
    <w:abstractNumId w:val="29"/>
  </w:num>
  <w:num w:numId="41">
    <w:abstractNumId w:val="5"/>
  </w:num>
  <w:num w:numId="42">
    <w:abstractNumId w:val="65"/>
  </w:num>
  <w:num w:numId="43">
    <w:abstractNumId w:val="51"/>
  </w:num>
  <w:num w:numId="44">
    <w:abstractNumId w:val="49"/>
  </w:num>
  <w:num w:numId="45">
    <w:abstractNumId w:val="52"/>
  </w:num>
  <w:num w:numId="46">
    <w:abstractNumId w:val="26"/>
  </w:num>
  <w:num w:numId="47">
    <w:abstractNumId w:val="32"/>
  </w:num>
  <w:num w:numId="48">
    <w:abstractNumId w:val="23"/>
  </w:num>
  <w:num w:numId="49">
    <w:abstractNumId w:val="40"/>
  </w:num>
  <w:num w:numId="50">
    <w:abstractNumId w:val="3"/>
  </w:num>
  <w:num w:numId="51">
    <w:abstractNumId w:val="64"/>
  </w:num>
  <w:num w:numId="52">
    <w:abstractNumId w:val="54"/>
  </w:num>
  <w:num w:numId="53">
    <w:abstractNumId w:val="28"/>
  </w:num>
  <w:num w:numId="54">
    <w:abstractNumId w:val="58"/>
  </w:num>
  <w:num w:numId="55">
    <w:abstractNumId w:val="36"/>
  </w:num>
  <w:num w:numId="56">
    <w:abstractNumId w:val="66"/>
  </w:num>
  <w:num w:numId="57">
    <w:abstractNumId w:val="44"/>
  </w:num>
  <w:num w:numId="58">
    <w:abstractNumId w:val="13"/>
  </w:num>
  <w:num w:numId="59">
    <w:abstractNumId w:val="12"/>
  </w:num>
  <w:num w:numId="60">
    <w:abstractNumId w:val="19"/>
  </w:num>
  <w:num w:numId="61">
    <w:abstractNumId w:val="8"/>
  </w:num>
  <w:num w:numId="62">
    <w:abstractNumId w:val="62"/>
  </w:num>
  <w:num w:numId="63">
    <w:abstractNumId w:val="0"/>
  </w:num>
  <w:num w:numId="64">
    <w:abstractNumId w:val="30"/>
  </w:num>
  <w:num w:numId="65">
    <w:abstractNumId w:val="2"/>
  </w:num>
  <w:num w:numId="66">
    <w:abstractNumId w:val="6"/>
  </w:num>
  <w:num w:numId="67">
    <w:abstractNumId w:val="25"/>
  </w:num>
  <w:num w:numId="68">
    <w:abstractNumId w:val="57"/>
  </w:num>
  <w:num w:numId="69">
    <w:abstractNumId w:val="5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91DE3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3B36"/>
    <w:rsid w:val="002041BB"/>
    <w:rsid w:val="002106CB"/>
    <w:rsid w:val="00211A27"/>
    <w:rsid w:val="002309F9"/>
    <w:rsid w:val="00252961"/>
    <w:rsid w:val="0029299C"/>
    <w:rsid w:val="00294B7B"/>
    <w:rsid w:val="00297D2D"/>
    <w:rsid w:val="002A4584"/>
    <w:rsid w:val="002A681A"/>
    <w:rsid w:val="002B3483"/>
    <w:rsid w:val="002B509C"/>
    <w:rsid w:val="002B6110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B9B"/>
    <w:rsid w:val="00350E4E"/>
    <w:rsid w:val="00352EFB"/>
    <w:rsid w:val="00373D87"/>
    <w:rsid w:val="003803E1"/>
    <w:rsid w:val="0038522D"/>
    <w:rsid w:val="00391E01"/>
    <w:rsid w:val="003A4D8D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D5E26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A230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06DA3"/>
    <w:rsid w:val="00622F97"/>
    <w:rsid w:val="0065554E"/>
    <w:rsid w:val="00675B27"/>
    <w:rsid w:val="006833BC"/>
    <w:rsid w:val="006B4689"/>
    <w:rsid w:val="006C1411"/>
    <w:rsid w:val="006C44EA"/>
    <w:rsid w:val="006C4E5A"/>
    <w:rsid w:val="006D7B9C"/>
    <w:rsid w:val="006E4351"/>
    <w:rsid w:val="006E4450"/>
    <w:rsid w:val="006E55A1"/>
    <w:rsid w:val="006F1395"/>
    <w:rsid w:val="006F1569"/>
    <w:rsid w:val="00717EAA"/>
    <w:rsid w:val="00732FC3"/>
    <w:rsid w:val="00733021"/>
    <w:rsid w:val="00770F1F"/>
    <w:rsid w:val="00793FF3"/>
    <w:rsid w:val="007B4409"/>
    <w:rsid w:val="007B5596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50B95"/>
    <w:rsid w:val="00865356"/>
    <w:rsid w:val="00872759"/>
    <w:rsid w:val="00875F36"/>
    <w:rsid w:val="00886E45"/>
    <w:rsid w:val="008A0A8D"/>
    <w:rsid w:val="008A7FEC"/>
    <w:rsid w:val="008C20D2"/>
    <w:rsid w:val="008D57FA"/>
    <w:rsid w:val="008D5B80"/>
    <w:rsid w:val="008F0479"/>
    <w:rsid w:val="00900849"/>
    <w:rsid w:val="00910F4C"/>
    <w:rsid w:val="009142DA"/>
    <w:rsid w:val="00923941"/>
    <w:rsid w:val="00932C36"/>
    <w:rsid w:val="00942CA6"/>
    <w:rsid w:val="009463E9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9C787E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30F7"/>
    <w:rsid w:val="00B165C0"/>
    <w:rsid w:val="00B20563"/>
    <w:rsid w:val="00B21456"/>
    <w:rsid w:val="00B23251"/>
    <w:rsid w:val="00B23785"/>
    <w:rsid w:val="00B342A5"/>
    <w:rsid w:val="00B36705"/>
    <w:rsid w:val="00B7678F"/>
    <w:rsid w:val="00B8290D"/>
    <w:rsid w:val="00B92D73"/>
    <w:rsid w:val="00BB16CA"/>
    <w:rsid w:val="00BB66D0"/>
    <w:rsid w:val="00BC3863"/>
    <w:rsid w:val="00BD4640"/>
    <w:rsid w:val="00BE3C24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07F63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34AF9"/>
    <w:rsid w:val="00E4332E"/>
    <w:rsid w:val="00E505EF"/>
    <w:rsid w:val="00E5648B"/>
    <w:rsid w:val="00E61D1A"/>
    <w:rsid w:val="00E656F2"/>
    <w:rsid w:val="00E766E3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1025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B514"/>
  <w15:docId w15:val="{8D085B4A-B896-4BCA-BD19-4BC71A5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3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B63D-E26D-4E8F-B82C-F1407AD0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Mirosława</cp:lastModifiedBy>
  <cp:revision>2</cp:revision>
  <cp:lastPrinted>2021-02-23T10:21:00Z</cp:lastPrinted>
  <dcterms:created xsi:type="dcterms:W3CDTF">2021-06-01T13:09:00Z</dcterms:created>
  <dcterms:modified xsi:type="dcterms:W3CDTF">2021-06-01T13:09:00Z</dcterms:modified>
</cp:coreProperties>
</file>