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877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29"/>
        <w:gridCol w:w="974"/>
        <w:gridCol w:w="1418"/>
        <w:gridCol w:w="1134"/>
        <w:gridCol w:w="1275"/>
        <w:gridCol w:w="993"/>
        <w:gridCol w:w="1417"/>
        <w:gridCol w:w="1559"/>
        <w:gridCol w:w="1418"/>
        <w:gridCol w:w="2835"/>
      </w:tblGrid>
      <w:tr w:rsidR="00CF3FEA" w:rsidTr="00BD3E28">
        <w:tc>
          <w:tcPr>
            <w:tcW w:w="15877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8D08D" w:themeFill="accent6" w:themeFillTint="99"/>
          </w:tcPr>
          <w:p w:rsidR="00CF3FEA" w:rsidRPr="003C7429" w:rsidRDefault="00CF3FEA" w:rsidP="0047063B">
            <w:pPr>
              <w:spacing w:after="0" w:line="240" w:lineRule="auto"/>
              <w:rPr>
                <w:rFonts w:asciiTheme="minorHAnsi" w:hAnsiTheme="minorHAnsi"/>
              </w:rPr>
            </w:pPr>
            <w:r w:rsidRPr="003C7429">
              <w:rPr>
                <w:rFonts w:asciiTheme="minorHAnsi" w:hAnsiTheme="minorHAnsi"/>
              </w:rPr>
              <w:t>TABELA Nr 1</w:t>
            </w:r>
            <w:r w:rsidR="005042CD" w:rsidRPr="003C7429">
              <w:rPr>
                <w:rFonts w:asciiTheme="minorHAnsi" w:hAnsiTheme="minorHAnsi"/>
              </w:rPr>
              <w:t xml:space="preserve"> – </w:t>
            </w:r>
            <w:r w:rsidR="0047063B" w:rsidRPr="003C7429">
              <w:rPr>
                <w:rFonts w:asciiTheme="minorHAnsi" w:hAnsiTheme="minorHAnsi"/>
              </w:rPr>
              <w:t xml:space="preserve">Raport z realizacji </w:t>
            </w:r>
            <w:r w:rsidR="0047063B" w:rsidRPr="003C7429">
              <w:rPr>
                <w:rFonts w:asciiTheme="minorHAnsi" w:hAnsiTheme="minorHAnsi" w:cstheme="minorHAnsi"/>
              </w:rPr>
              <w:t>Programu Rozwoju Gminy Gródek na lata 2015-2020</w:t>
            </w:r>
            <w:r w:rsidR="0047063B" w:rsidRPr="003C7429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5D264D" w:rsidTr="00B72307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Pr="00ED6EE7" w:rsidRDefault="005D264D" w:rsidP="00ED6EE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2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Pr="006521EF" w:rsidRDefault="00BD5D6F" w:rsidP="003C7429">
            <w:pPr>
              <w:spacing w:before="120"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</w:tc>
      </w:tr>
      <w:tr w:rsidR="005D264D" w:rsidTr="00B72307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Pr="00ED6EE7" w:rsidRDefault="005D264D" w:rsidP="00ED6EE7">
            <w:pPr>
              <w:pStyle w:val="Akapitzlist"/>
              <w:numPr>
                <w:ilvl w:val="1"/>
                <w:numId w:val="14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bookmarkStart w:id="0" w:name="_GoBack"/>
            <w:bookmarkEnd w:id="0"/>
            <w:r w:rsidRPr="00ED6EE7">
              <w:rPr>
                <w:rFonts w:asciiTheme="minorHAnsi" w:hAnsiTheme="minorHAnsi"/>
                <w:b w:val="0"/>
              </w:rPr>
              <w:t>Poprawa jakości powiązań komunikacyjnych</w:t>
            </w:r>
          </w:p>
        </w:tc>
        <w:tc>
          <w:tcPr>
            <w:tcW w:w="8222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Default="005D264D" w:rsidP="00600DF2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774F21" w:rsidTr="00B72307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Źródła zewnętrzne/ Partnerzy 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Okres realizacji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Wartość inwestycji</w:t>
            </w:r>
          </w:p>
          <w:p w:rsidR="005D264D" w:rsidRDefault="005D264D" w:rsidP="002E5842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Nazwa Programu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Uwagi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Pr="00CE3028" w:rsidRDefault="005D264D">
            <w:pPr>
              <w:pStyle w:val="Default"/>
            </w:pPr>
            <w:r w:rsidRPr="00CE3028">
              <w:t xml:space="preserve">Przebudowa drogi powiatowej Zubry – Wiejki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2015 - 2016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4 350,00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 xml:space="preserve">NPPDL, </w:t>
            </w:r>
            <w:proofErr w:type="spellStart"/>
            <w:r>
              <w:rPr>
                <w:b w:val="0"/>
              </w:rPr>
              <w:t>PRGiPID</w:t>
            </w:r>
            <w:proofErr w:type="spellEnd"/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5D6F" w:rsidRDefault="005D264D">
            <w:pPr>
              <w:pStyle w:val="Default"/>
              <w:jc w:val="center"/>
            </w:pPr>
            <w:r w:rsidRPr="00BD5D6F">
              <w:t>2015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5D264D" w:rsidRDefault="005D264D">
            <w:pPr>
              <w:pStyle w:val="Default"/>
              <w:jc w:val="center"/>
              <w:rPr>
                <w:b w:val="0"/>
                <w:vertAlign w:val="superscript"/>
              </w:rPr>
            </w:pPr>
            <w:r>
              <w:rPr>
                <w:b w:val="0"/>
              </w:rPr>
              <w:t>3 608 349,02</w:t>
            </w:r>
            <w:r>
              <w:rPr>
                <w:b w:val="0"/>
                <w:vertAlign w:val="superscript"/>
              </w:rPr>
              <w:t>1)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1 775 863,41 (budżet państwa)</w:t>
            </w:r>
          </w:p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746 927,30 (Powiat Białostocki)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Narodowy Program Przebudowy Dróg Lokalnych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774F21" w:rsidRDefault="005D264D" w:rsidP="003C7429">
            <w:pPr>
              <w:pStyle w:val="Default"/>
              <w:numPr>
                <w:ilvl w:val="0"/>
                <w:numId w:val="3"/>
              </w:numPr>
              <w:spacing w:after="120"/>
              <w:ind w:left="34" w:hanging="142"/>
              <w:rPr>
                <w:b w:val="0"/>
                <w:vertAlign w:val="superscript"/>
              </w:rPr>
            </w:pPr>
            <w:r w:rsidRPr="00774F21">
              <w:rPr>
                <w:b w:val="0"/>
              </w:rPr>
              <w:t>Wartość projektu „Rozwój spójnej, funkcjonalnej</w:t>
            </w:r>
            <w:r w:rsidR="00774F21">
              <w:rPr>
                <w:b w:val="0"/>
              </w:rPr>
              <w:t xml:space="preserve">                              </w:t>
            </w:r>
            <w:r w:rsidRPr="00774F21">
              <w:rPr>
                <w:b w:val="0"/>
              </w:rPr>
              <w:t xml:space="preserve"> i efektywnej sieci dróg publicznych w Gminie Gródek </w:t>
            </w:r>
            <w:r w:rsidR="00774F21" w:rsidRPr="00774F21">
              <w:rPr>
                <w:b w:val="0"/>
              </w:rPr>
              <w:t xml:space="preserve">poprzez poprawę połączeń dróg gminnych: Nr 105041B, </w:t>
            </w:r>
            <w:r w:rsidR="00774F21">
              <w:rPr>
                <w:b w:val="0"/>
              </w:rPr>
              <w:t xml:space="preserve">    </w:t>
            </w:r>
            <w:r w:rsidR="00774F21" w:rsidRPr="00774F21">
              <w:rPr>
                <w:b w:val="0"/>
              </w:rPr>
              <w:t xml:space="preserve">Nr 105011B i powiatowej </w:t>
            </w:r>
            <w:r w:rsidR="00774F21">
              <w:rPr>
                <w:b w:val="0"/>
              </w:rPr>
              <w:t xml:space="preserve">                 </w:t>
            </w:r>
            <w:r w:rsidR="00774F21" w:rsidRPr="00774F21">
              <w:rPr>
                <w:b w:val="0"/>
              </w:rPr>
              <w:t>Nr 1452B: Zubry-Wiejki z drogą krajową Nr 65”</w:t>
            </w:r>
            <w:r w:rsidR="00774F21">
              <w:rPr>
                <w:b w:val="0"/>
              </w:rPr>
              <w:t>,</w:t>
            </w:r>
            <w:r w:rsidRPr="00774F21">
              <w:rPr>
                <w:b w:val="0"/>
              </w:rPr>
              <w:t xml:space="preserve"> obejmującego zadania Nr 1,3,4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Pr="00E71619" w:rsidRDefault="005D264D" w:rsidP="003C7429">
            <w:pPr>
              <w:pStyle w:val="Default"/>
              <w:spacing w:after="120"/>
            </w:pPr>
            <w:r w:rsidRPr="00E71619">
              <w:t xml:space="preserve">Przebudowa drogi gminnej </w:t>
            </w:r>
            <w:r w:rsidR="007A58CC" w:rsidRPr="00E71619">
              <w:t xml:space="preserve">                                 </w:t>
            </w:r>
            <w:r w:rsidRPr="00E71619">
              <w:t xml:space="preserve">w miejscowości Waliły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2015 - 2016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5D6F" w:rsidRDefault="00E71619">
            <w:pPr>
              <w:pStyle w:val="Default"/>
              <w:jc w:val="center"/>
            </w:pPr>
            <w:r w:rsidRPr="00BD5D6F">
              <w:t>2018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E71619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502 196,20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E71619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E71619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931054">
            <w:pPr>
              <w:pStyle w:val="Default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Pr="005A14A1" w:rsidRDefault="00774F21">
            <w:pPr>
              <w:pStyle w:val="Default"/>
            </w:pPr>
            <w:r w:rsidRPr="005A14A1">
              <w:t xml:space="preserve">Przebudowa drogi gminnej  - ul. Lisia w </w:t>
            </w:r>
            <w:proofErr w:type="spellStart"/>
            <w:r w:rsidRPr="005A14A1">
              <w:t>Waliłach</w:t>
            </w:r>
            <w:proofErr w:type="spellEnd"/>
            <w:r w:rsidRPr="005A14A1">
              <w:t>-Stacji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</w:pPr>
            <w:r>
              <w:rPr>
                <w:b w:val="0"/>
              </w:rPr>
              <w:t xml:space="preserve">NPPDL, </w:t>
            </w:r>
            <w:proofErr w:type="spellStart"/>
            <w:r>
              <w:rPr>
                <w:b w:val="0"/>
              </w:rPr>
              <w:t>PRGiPID</w:t>
            </w:r>
            <w:proofErr w:type="spellEnd"/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74F21" w:rsidRPr="00BD5D6F" w:rsidRDefault="00774F21">
            <w:pPr>
              <w:spacing w:after="0" w:line="240" w:lineRule="auto"/>
              <w:jc w:val="center"/>
            </w:pPr>
            <w:r w:rsidRPr="00BD5D6F">
              <w:t>2015</w:t>
            </w:r>
          </w:p>
        </w:tc>
        <w:tc>
          <w:tcPr>
            <w:tcW w:w="7229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74F21" w:rsidRPr="00774F21" w:rsidRDefault="00774F21" w:rsidP="003C7429">
            <w:pPr>
              <w:spacing w:after="120" w:line="240" w:lineRule="auto"/>
              <w:rPr>
                <w:b w:val="0"/>
              </w:rPr>
            </w:pPr>
            <w:r w:rsidRPr="00774F21">
              <w:rPr>
                <w:b w:val="0"/>
              </w:rPr>
              <w:t>w ramach projektu „Rozwój spójnej, funkcjonalnej i efektywnej sieci dróg publicznych w Gminie Gródek poprzez poprawę połączeń dróg gminnych: Nr 105041B, Nr 105011B i powiatowej Nr 1452B: Zubry-Wiejki z drogą krajową Nr 65”</w:t>
            </w:r>
          </w:p>
        </w:tc>
      </w:tr>
      <w:tr w:rsidR="00774F21" w:rsidTr="005028C3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Pr="005A14A1" w:rsidRDefault="00774F21">
            <w:pPr>
              <w:pStyle w:val="Default"/>
            </w:pPr>
            <w:r w:rsidRPr="005A14A1">
              <w:t xml:space="preserve">Przebudowa drogi gminnej </w:t>
            </w:r>
            <w:r w:rsidR="005A14A1">
              <w:t xml:space="preserve">                          </w:t>
            </w:r>
            <w:r w:rsidRPr="005A14A1">
              <w:t>w Bobrownikach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2015 - 2018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250,00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774F21" w:rsidRDefault="00774F21">
            <w:pPr>
              <w:spacing w:after="0" w:line="240" w:lineRule="auto"/>
              <w:jc w:val="center"/>
            </w:pPr>
            <w:r>
              <w:rPr>
                <w:b w:val="0"/>
              </w:rPr>
              <w:t xml:space="preserve">NPPDL, </w:t>
            </w:r>
            <w:proofErr w:type="spellStart"/>
            <w:r>
              <w:rPr>
                <w:b w:val="0"/>
              </w:rPr>
              <w:t>PRGiPID</w:t>
            </w:r>
            <w:proofErr w:type="spellEnd"/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74F21" w:rsidRPr="00BD5D6F" w:rsidRDefault="00774F21">
            <w:pPr>
              <w:spacing w:after="0" w:line="240" w:lineRule="auto"/>
              <w:jc w:val="center"/>
            </w:pPr>
            <w:r w:rsidRPr="00BD5D6F">
              <w:t>2015</w:t>
            </w:r>
          </w:p>
        </w:tc>
        <w:tc>
          <w:tcPr>
            <w:tcW w:w="7229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74F21" w:rsidRDefault="00774F21" w:rsidP="003C7429">
            <w:pPr>
              <w:spacing w:after="120" w:line="240" w:lineRule="auto"/>
              <w:rPr>
                <w:b w:val="0"/>
              </w:rPr>
            </w:pPr>
            <w:r w:rsidRPr="00774F21">
              <w:rPr>
                <w:b w:val="0"/>
              </w:rPr>
              <w:t>w ramach projektu „Rozwój spójnej, funkcjonalnej i efektywnej sieci dróg publicznych w Gminie Gródek poprzez poprawę połączeń dróg gminnych: Nr 105041B, Nr 105011B i powiatowej Nr 1452B: Zubry-Wiejki z drogą krajową Nr 65”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Pr="005A14A1" w:rsidRDefault="005D264D">
            <w:pPr>
              <w:spacing w:after="0" w:line="240" w:lineRule="auto"/>
              <w:rPr>
                <w:rFonts w:asciiTheme="minorHAnsi" w:hAnsiTheme="minorHAnsi"/>
              </w:rPr>
            </w:pPr>
            <w:r w:rsidRPr="005A14A1">
              <w:rPr>
                <w:rFonts w:asciiTheme="minorHAnsi" w:hAnsiTheme="minorHAnsi"/>
              </w:rPr>
              <w:t>Przebudowa drogi powiatowej Bobrowniki - Chomontowce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350,00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PROW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5D6F" w:rsidRDefault="00CE302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D5D6F">
              <w:rPr>
                <w:rFonts w:asciiTheme="minorHAnsi" w:hAnsiTheme="minorHAnsi"/>
              </w:rPr>
              <w:t>2016</w:t>
            </w:r>
            <w:r w:rsidR="00E71619" w:rsidRPr="00BD5D6F">
              <w:rPr>
                <w:rFonts w:asciiTheme="minorHAnsi" w:hAnsiTheme="minorHAnsi"/>
              </w:rPr>
              <w:t>-2017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55248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774 296,06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55248" w:rsidP="00455248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b w:val="0"/>
              </w:rPr>
              <w:t>387 148,03</w:t>
            </w:r>
            <w:r w:rsidR="00CE3028">
              <w:rPr>
                <w:b w:val="0"/>
              </w:rPr>
              <w:t xml:space="preserve"> (Powiat Białostocki)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55248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BD5D6F" w:rsidP="003C7429">
            <w:pPr>
              <w:spacing w:after="12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Zadanie zrealizowane przez Powiat Białostocki przy partycypacji finansowej Gminy Gródek</w:t>
            </w:r>
          </w:p>
        </w:tc>
      </w:tr>
    </w:tbl>
    <w:p w:rsidR="003C7429" w:rsidRDefault="003C7429"/>
    <w:tbl>
      <w:tblPr>
        <w:tblStyle w:val="Tabela-Siatka"/>
        <w:tblW w:w="15877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29"/>
        <w:gridCol w:w="974"/>
        <w:gridCol w:w="1418"/>
        <w:gridCol w:w="1134"/>
        <w:gridCol w:w="1275"/>
        <w:gridCol w:w="993"/>
        <w:gridCol w:w="1417"/>
        <w:gridCol w:w="1559"/>
        <w:gridCol w:w="1418"/>
        <w:gridCol w:w="2835"/>
      </w:tblGrid>
      <w:tr w:rsidR="003C7429" w:rsidRPr="003C7429" w:rsidTr="003D2D2F">
        <w:tc>
          <w:tcPr>
            <w:tcW w:w="15877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8D08D" w:themeFill="accent6" w:themeFillTint="99"/>
          </w:tcPr>
          <w:p w:rsidR="003C7429" w:rsidRPr="003C7429" w:rsidRDefault="003C7429" w:rsidP="003D2D2F">
            <w:pPr>
              <w:spacing w:after="0" w:line="240" w:lineRule="auto"/>
              <w:rPr>
                <w:rFonts w:asciiTheme="minorHAnsi" w:hAnsiTheme="minorHAnsi"/>
              </w:rPr>
            </w:pPr>
            <w:r w:rsidRPr="003C7429">
              <w:rPr>
                <w:rFonts w:asciiTheme="minorHAnsi" w:hAnsiTheme="minorHAnsi"/>
              </w:rPr>
              <w:lastRenderedPageBreak/>
              <w:t xml:space="preserve">TABELA Nr 1 – Raport z realizacji </w:t>
            </w:r>
            <w:r w:rsidRPr="003C7429">
              <w:rPr>
                <w:rFonts w:asciiTheme="minorHAnsi" w:hAnsiTheme="minorHAnsi" w:cstheme="minorHAnsi"/>
              </w:rPr>
              <w:t>Programu Rozwoju Gminy Gródek na lata 2015-2020</w:t>
            </w:r>
            <w:r w:rsidRPr="003C7429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3C7429" w:rsidRPr="006521EF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Pr="00ED6EE7" w:rsidRDefault="003C7429" w:rsidP="00ED6EE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2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Pr="006521EF" w:rsidRDefault="003C7429" w:rsidP="003D2D2F">
            <w:pPr>
              <w:spacing w:before="120"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</w:tc>
      </w:tr>
      <w:tr w:rsidR="003C7429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Pr="00ED6EE7" w:rsidRDefault="003C7429" w:rsidP="00ED6EE7">
            <w:pPr>
              <w:pStyle w:val="Akapitzlist"/>
              <w:numPr>
                <w:ilvl w:val="1"/>
                <w:numId w:val="13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Poprawa jakości powiązań komunikacyjnych</w:t>
            </w:r>
          </w:p>
        </w:tc>
        <w:tc>
          <w:tcPr>
            <w:tcW w:w="8222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Default="003C7429" w:rsidP="003D2D2F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3C7429" w:rsidTr="003D2D2F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Źródła zewnętrzne/ Partnerzy 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Okres realizacji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Wartość inwestycji</w:t>
            </w:r>
          </w:p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Nazwa Programu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3C7429" w:rsidRDefault="003C7429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Uwagi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rPr>
                <w:rFonts w:asciiTheme="minorHAnsi" w:hAnsiTheme="minorHAnsi"/>
              </w:rPr>
            </w:pPr>
            <w:r w:rsidRPr="00455248">
              <w:rPr>
                <w:rFonts w:asciiTheme="minorHAnsi" w:hAnsiTheme="minorHAnsi"/>
              </w:rPr>
              <w:t xml:space="preserve">Przebudowa drogi gminnej - </w:t>
            </w:r>
            <w:r w:rsidR="005A14A1" w:rsidRPr="00455248">
              <w:rPr>
                <w:rFonts w:asciiTheme="minorHAnsi" w:hAnsiTheme="minorHAnsi"/>
              </w:rPr>
              <w:t xml:space="preserve">                             </w:t>
            </w:r>
            <w:r w:rsidRPr="00455248">
              <w:rPr>
                <w:rFonts w:asciiTheme="minorHAnsi" w:hAnsiTheme="minorHAnsi"/>
              </w:rPr>
              <w:t>ul. Młynowa w Gródku</w:t>
            </w:r>
          </w:p>
          <w:p w:rsidR="002C177D" w:rsidRPr="00455248" w:rsidRDefault="002C17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800,00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b w:val="0"/>
              </w:rPr>
              <w:t>PRGiPID</w:t>
            </w:r>
            <w:proofErr w:type="spellEnd"/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5D6F" w:rsidRDefault="00455248">
            <w:pPr>
              <w:spacing w:after="0" w:line="240" w:lineRule="auto"/>
              <w:jc w:val="center"/>
            </w:pPr>
            <w:r w:rsidRPr="00BD5D6F">
              <w:t>2017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55248">
            <w:pPr>
              <w:spacing w:after="0"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321 297,26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55248">
            <w:pPr>
              <w:spacing w:after="0"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55248">
            <w:pPr>
              <w:spacing w:after="0"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3C7429">
            <w:pPr>
              <w:spacing w:after="0" w:line="240" w:lineRule="auto"/>
              <w:rPr>
                <w:b w:val="0"/>
              </w:rPr>
            </w:pPr>
          </w:p>
          <w:p w:rsidR="003C7429" w:rsidRDefault="003C7429" w:rsidP="003C7429">
            <w:pPr>
              <w:spacing w:after="0" w:line="240" w:lineRule="auto"/>
              <w:rPr>
                <w:b w:val="0"/>
              </w:rPr>
            </w:pPr>
          </w:p>
          <w:p w:rsidR="003C7429" w:rsidRDefault="003C7429" w:rsidP="003C7429">
            <w:pPr>
              <w:spacing w:after="0" w:line="240" w:lineRule="auto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Pr="005A14A1" w:rsidRDefault="005D264D">
            <w:pPr>
              <w:pStyle w:val="Default"/>
            </w:pPr>
            <w:r w:rsidRPr="005A14A1">
              <w:t xml:space="preserve">Przebudowa drogi powiatowej </w:t>
            </w:r>
            <w:r w:rsidR="004B6DE1">
              <w:t xml:space="preserve">                     </w:t>
            </w:r>
            <w:r w:rsidRPr="005A14A1">
              <w:t xml:space="preserve">w miejscowości </w:t>
            </w:r>
            <w:proofErr w:type="spellStart"/>
            <w:r w:rsidRPr="005A14A1">
              <w:t>Załuki</w:t>
            </w:r>
            <w:proofErr w:type="spellEnd"/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680,00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 xml:space="preserve">NPPDL, </w:t>
            </w:r>
            <w:proofErr w:type="spellStart"/>
            <w:r>
              <w:rPr>
                <w:b w:val="0"/>
              </w:rPr>
              <w:t>PRGiPID</w:t>
            </w:r>
            <w:proofErr w:type="spellEnd"/>
            <w:r>
              <w:rPr>
                <w:b w:val="0"/>
              </w:rPr>
              <w:t xml:space="preserve"> PROW, 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5D6F" w:rsidRDefault="00CE3028">
            <w:pPr>
              <w:pStyle w:val="Default"/>
              <w:jc w:val="center"/>
            </w:pPr>
            <w:r w:rsidRPr="00BD5D6F">
              <w:t>2016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CE3028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573 730,00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CE3028" w:rsidP="00CE3028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286 865,00 (Powiat Białostocki)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3C7429" w:rsidRPr="003C7429" w:rsidRDefault="00BD5D6F" w:rsidP="002C177D">
            <w:pPr>
              <w:pStyle w:val="Default"/>
              <w:spacing w:after="24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Zadanie zrealizowane przez Powiat Białostocki przy partycypacji finansowej Gminy Gródek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8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3C7429">
            <w:pPr>
              <w:pStyle w:val="Default"/>
              <w:spacing w:after="120"/>
              <w:rPr>
                <w:b w:val="0"/>
              </w:rPr>
            </w:pPr>
            <w:r>
              <w:rPr>
                <w:b w:val="0"/>
              </w:rPr>
              <w:t xml:space="preserve">Budowa oświetlenia na ul. Rzemieślniczej </w:t>
            </w:r>
          </w:p>
          <w:p w:rsidR="002C177D" w:rsidRDefault="002C177D" w:rsidP="003C7429">
            <w:pPr>
              <w:pStyle w:val="Default"/>
              <w:spacing w:after="120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rPr>
                <w:b w:val="0"/>
              </w:rPr>
            </w:pPr>
            <w:r w:rsidRPr="00F763C3">
              <w:t>Budowa i modernizacja oświetlenia we wsiach: Pieszczaniki</w:t>
            </w:r>
            <w:r>
              <w:rPr>
                <w:b w:val="0"/>
              </w:rPr>
              <w:t xml:space="preserve">, Sofipol, </w:t>
            </w:r>
            <w:r w:rsidRPr="00F763C3">
              <w:t>Przechody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300,00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FE3441" w:rsidRDefault="00FE3441">
            <w:pPr>
              <w:pStyle w:val="Default"/>
              <w:jc w:val="center"/>
            </w:pPr>
            <w:r w:rsidRPr="00FE3441">
              <w:t>2017-2018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F763C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132 897,08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F763C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F763C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F763C3" w:rsidP="002C177D">
            <w:pPr>
              <w:pStyle w:val="Default"/>
              <w:spacing w:after="120"/>
              <w:rPr>
                <w:b w:val="0"/>
              </w:rPr>
            </w:pPr>
            <w:r>
              <w:rPr>
                <w:b w:val="0"/>
              </w:rPr>
              <w:t xml:space="preserve">2017 r. – budowa oświetlenia </w:t>
            </w:r>
            <w:r w:rsidR="003C7429">
              <w:rPr>
                <w:b w:val="0"/>
              </w:rPr>
              <w:t xml:space="preserve">  </w:t>
            </w:r>
            <w:r>
              <w:rPr>
                <w:b w:val="0"/>
              </w:rPr>
              <w:t>w Przechodach (52 701,08 zł ze środków własnych)</w:t>
            </w:r>
          </w:p>
          <w:p w:rsidR="00F763C3" w:rsidRDefault="00F763C3" w:rsidP="002C177D">
            <w:pPr>
              <w:pStyle w:val="Default"/>
              <w:spacing w:after="120"/>
              <w:rPr>
                <w:b w:val="0"/>
              </w:rPr>
            </w:pPr>
            <w:r>
              <w:rPr>
                <w:b w:val="0"/>
              </w:rPr>
              <w:t xml:space="preserve">2018 r. – budowa oświetlenia </w:t>
            </w:r>
            <w:r w:rsidR="003C7429">
              <w:rPr>
                <w:b w:val="0"/>
              </w:rPr>
              <w:t xml:space="preserve"> </w:t>
            </w:r>
            <w:r>
              <w:rPr>
                <w:b w:val="0"/>
              </w:rPr>
              <w:t>w Pieszczanikach (80 196,00 zł ze środków własnych)</w:t>
            </w:r>
          </w:p>
          <w:p w:rsidR="00F763C3" w:rsidRDefault="00FE3441" w:rsidP="00F763C3">
            <w:pPr>
              <w:pStyle w:val="Default"/>
              <w:rPr>
                <w:b w:val="0"/>
              </w:rPr>
            </w:pPr>
            <w:r>
              <w:rPr>
                <w:b w:val="0"/>
              </w:rPr>
              <w:t>2019 r. – wykonanie dokumentacji projektowej na budowę oświetlenia w Pieszczanikach - 2 etap (4 900,00 zł)</w:t>
            </w:r>
          </w:p>
          <w:p w:rsidR="002C177D" w:rsidRDefault="002C177D" w:rsidP="00F763C3">
            <w:pPr>
              <w:pStyle w:val="Default"/>
              <w:rPr>
                <w:b w:val="0"/>
              </w:rPr>
            </w:pPr>
          </w:p>
        </w:tc>
      </w:tr>
    </w:tbl>
    <w:p w:rsidR="002C177D" w:rsidRDefault="002C177D"/>
    <w:tbl>
      <w:tblPr>
        <w:tblStyle w:val="Tabela-Siatka"/>
        <w:tblW w:w="15877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29"/>
        <w:gridCol w:w="974"/>
        <w:gridCol w:w="1418"/>
        <w:gridCol w:w="1134"/>
        <w:gridCol w:w="1275"/>
        <w:gridCol w:w="993"/>
        <w:gridCol w:w="1417"/>
        <w:gridCol w:w="1559"/>
        <w:gridCol w:w="1418"/>
        <w:gridCol w:w="2835"/>
      </w:tblGrid>
      <w:tr w:rsidR="002C177D" w:rsidRPr="003C7429" w:rsidTr="003D2D2F">
        <w:tc>
          <w:tcPr>
            <w:tcW w:w="15877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8D08D" w:themeFill="accent6" w:themeFillTint="99"/>
          </w:tcPr>
          <w:p w:rsidR="002C177D" w:rsidRPr="003C7429" w:rsidRDefault="002C177D" w:rsidP="003D2D2F">
            <w:pPr>
              <w:spacing w:after="0" w:line="240" w:lineRule="auto"/>
              <w:rPr>
                <w:rFonts w:asciiTheme="minorHAnsi" w:hAnsiTheme="minorHAnsi"/>
              </w:rPr>
            </w:pPr>
            <w:r w:rsidRPr="003C7429">
              <w:rPr>
                <w:rFonts w:asciiTheme="minorHAnsi" w:hAnsiTheme="minorHAnsi"/>
              </w:rPr>
              <w:lastRenderedPageBreak/>
              <w:t xml:space="preserve">TABELA Nr 1 – Raport z realizacji </w:t>
            </w:r>
            <w:r w:rsidRPr="003C7429">
              <w:rPr>
                <w:rFonts w:asciiTheme="minorHAnsi" w:hAnsiTheme="minorHAnsi" w:cstheme="minorHAnsi"/>
              </w:rPr>
              <w:t>Programu Rozwoju Gminy Gródek na lata 2015-2020</w:t>
            </w:r>
            <w:r w:rsidRPr="003C7429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2C177D" w:rsidRPr="006521EF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2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Pr="006521EF" w:rsidRDefault="002C177D" w:rsidP="003D2D2F">
            <w:pPr>
              <w:spacing w:before="120"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</w:tc>
      </w:tr>
      <w:tr w:rsidR="002C177D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1"/>
                <w:numId w:val="1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Poprawa jakości powiązań komunikacyjnych</w:t>
            </w:r>
          </w:p>
        </w:tc>
        <w:tc>
          <w:tcPr>
            <w:tcW w:w="8222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C177D" w:rsidTr="003D2D2F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Źródła zewnętrzne/ Partnerzy 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Okres realizacji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Wartość inwestycji</w:t>
            </w:r>
          </w:p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Nazwa Programu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Uwagi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10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rPr>
                <w:b w:val="0"/>
              </w:rPr>
            </w:pPr>
            <w:r>
              <w:rPr>
                <w:b w:val="0"/>
              </w:rPr>
              <w:t>Przebudowa drogi w miejscowości Słuczanka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480,00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>PROW, 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DA22E7" w:rsidRDefault="00DA22E7" w:rsidP="002C177D">
            <w:pPr>
              <w:pStyle w:val="Default"/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budżecie Gminy na 2021 r. zabezpieczono kwotę 55 </w:t>
            </w:r>
            <w:r w:rsidR="002C177D">
              <w:rPr>
                <w:rFonts w:asciiTheme="minorHAnsi" w:hAnsiTheme="minorHAnsi"/>
                <w:b w:val="0"/>
              </w:rPr>
              <w:t>000</w:t>
            </w:r>
            <w:r>
              <w:rPr>
                <w:rFonts w:asciiTheme="minorHAnsi" w:hAnsiTheme="minorHAnsi"/>
                <w:b w:val="0"/>
              </w:rPr>
              <w:t xml:space="preserve"> zł na dotację dla Powiatu Białostockiego</w:t>
            </w:r>
            <w:r w:rsidR="002C177D">
              <w:rPr>
                <w:rFonts w:asciiTheme="minorHAnsi" w:hAnsiTheme="minorHAnsi"/>
                <w:b w:val="0"/>
              </w:rPr>
              <w:t xml:space="preserve">                                            </w:t>
            </w:r>
            <w:r>
              <w:rPr>
                <w:rFonts w:asciiTheme="minorHAnsi" w:hAnsiTheme="minorHAnsi"/>
                <w:b w:val="0"/>
              </w:rPr>
              <w:t xml:space="preserve"> z przeznaczeniem na dofinansowanie opracowania dokumentacji projektowej na przebudowę z rozbudową drogi powiatowej Nr 1439B i Nr 1437B na odcinku Waliły-Stacja – Słuczanka z przejściem przez miejscowość  Słuczanka</w:t>
            </w:r>
          </w:p>
        </w:tc>
      </w:tr>
      <w:tr w:rsidR="00661EA3" w:rsidTr="00B438B6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661EA3" w:rsidRDefault="00661EA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661EA3" w:rsidRPr="00DA22E7" w:rsidRDefault="00661EA3">
            <w:pPr>
              <w:pStyle w:val="Default"/>
            </w:pPr>
            <w:r w:rsidRPr="00DA22E7">
              <w:t>Przebudowa drogi powiatowej Łużany - Bobrowniki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661EA3" w:rsidRDefault="00661EA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661EA3" w:rsidRDefault="00661EA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5 000,00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661EA3" w:rsidRDefault="00661EA3">
            <w:pPr>
              <w:pStyle w:val="Default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PRGiPID</w:t>
            </w:r>
            <w:proofErr w:type="spellEnd"/>
            <w:r>
              <w:rPr>
                <w:b w:val="0"/>
              </w:rPr>
              <w:t>, 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661EA3" w:rsidRPr="00661EA3" w:rsidRDefault="00661EA3">
            <w:pPr>
              <w:pStyle w:val="Default"/>
              <w:jc w:val="center"/>
            </w:pPr>
            <w:r>
              <w:t>2019-2020</w:t>
            </w:r>
          </w:p>
        </w:tc>
        <w:tc>
          <w:tcPr>
            <w:tcW w:w="7229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7F1E8F" w:rsidRDefault="00661EA3" w:rsidP="00661EA3">
            <w:pPr>
              <w:pStyle w:val="Default"/>
              <w:rPr>
                <w:b w:val="0"/>
              </w:rPr>
            </w:pPr>
            <w:r>
              <w:rPr>
                <w:b w:val="0"/>
              </w:rPr>
              <w:t>W ramach Programu Współpracy Transgranicznej Polska – Białoruś – Ukraina 2014-2020 został zrealizowany projekt pn. Transgraniczna Sieć na rzecz Zrównoważonego Zarządzania Transportem</w:t>
            </w:r>
            <w:r w:rsidR="007F1E8F">
              <w:rPr>
                <w:b w:val="0"/>
              </w:rPr>
              <w:t xml:space="preserve">, w ramach którego: </w:t>
            </w:r>
          </w:p>
          <w:p w:rsidR="007F1E8F" w:rsidRDefault="00661EA3" w:rsidP="00661EA3">
            <w:pPr>
              <w:pStyle w:val="Default"/>
              <w:rPr>
                <w:b w:val="0"/>
              </w:rPr>
            </w:pPr>
            <w:r w:rsidRPr="002C177D">
              <w:t>Gmina Gródek</w:t>
            </w:r>
            <w:r>
              <w:rPr>
                <w:b w:val="0"/>
              </w:rPr>
              <w:t xml:space="preserve"> przebudowała drogę gminną Nr 105067B w Bobrownikach (wartość </w:t>
            </w:r>
            <w:r w:rsidR="007F1E8F">
              <w:rPr>
                <w:b w:val="0"/>
              </w:rPr>
              <w:t>inwestycji 934 990,18 zł, z czego 90% sfinansowano ze środków UE)</w:t>
            </w:r>
          </w:p>
          <w:p w:rsidR="00661EA3" w:rsidRDefault="007F1E8F" w:rsidP="002C177D">
            <w:pPr>
              <w:pStyle w:val="Default"/>
              <w:spacing w:after="120"/>
              <w:rPr>
                <w:b w:val="0"/>
              </w:rPr>
            </w:pPr>
            <w:r w:rsidRPr="002C177D">
              <w:t>Powiat Białostocki</w:t>
            </w:r>
            <w:r>
              <w:rPr>
                <w:b w:val="0"/>
              </w:rPr>
              <w:t xml:space="preserve"> przebudował drogę powiatową Bobrowniki-Łużany do granicy </w:t>
            </w:r>
            <w:r w:rsidR="002C177D">
              <w:rPr>
                <w:b w:val="0"/>
              </w:rPr>
              <w:t xml:space="preserve">                   </w:t>
            </w:r>
            <w:r>
              <w:rPr>
                <w:b w:val="0"/>
              </w:rPr>
              <w:t xml:space="preserve">z Powiatem Sokólskim </w:t>
            </w:r>
            <w:r w:rsidR="0047063B">
              <w:rPr>
                <w:b w:val="0"/>
              </w:rPr>
              <w:t xml:space="preserve">(wartość zadania ogółem 7 572 498 zł) </w:t>
            </w:r>
            <w:r>
              <w:rPr>
                <w:b w:val="0"/>
              </w:rPr>
              <w:t>przy partycypacji finansowej Gminy Gródek (w kwocie 422 500 zł w 2019 r. i 420 000 zł w 2020 r.) do wkładu własnego Powiatu Białostockiego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12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120"/>
              <w:rPr>
                <w:b w:val="0"/>
              </w:rPr>
            </w:pPr>
            <w:r>
              <w:rPr>
                <w:b w:val="0"/>
              </w:rPr>
              <w:t>Przebudowa drogi gminnej do miejscowości Łużany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1 800,00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</w:tbl>
    <w:p w:rsidR="002C177D" w:rsidRDefault="002C177D"/>
    <w:tbl>
      <w:tblPr>
        <w:tblStyle w:val="Tabela-Siatka"/>
        <w:tblW w:w="15877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29"/>
        <w:gridCol w:w="974"/>
        <w:gridCol w:w="1418"/>
        <w:gridCol w:w="1134"/>
        <w:gridCol w:w="1275"/>
        <w:gridCol w:w="993"/>
        <w:gridCol w:w="1417"/>
        <w:gridCol w:w="1559"/>
        <w:gridCol w:w="1418"/>
        <w:gridCol w:w="2835"/>
      </w:tblGrid>
      <w:tr w:rsidR="002C177D" w:rsidRPr="003C7429" w:rsidTr="003D2D2F">
        <w:tc>
          <w:tcPr>
            <w:tcW w:w="15877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8D08D" w:themeFill="accent6" w:themeFillTint="99"/>
          </w:tcPr>
          <w:p w:rsidR="002C177D" w:rsidRPr="003C7429" w:rsidRDefault="002C177D" w:rsidP="003D2D2F">
            <w:pPr>
              <w:spacing w:after="0" w:line="240" w:lineRule="auto"/>
              <w:rPr>
                <w:rFonts w:asciiTheme="minorHAnsi" w:hAnsiTheme="minorHAnsi"/>
              </w:rPr>
            </w:pPr>
            <w:r w:rsidRPr="003C7429">
              <w:rPr>
                <w:rFonts w:asciiTheme="minorHAnsi" w:hAnsiTheme="minorHAnsi"/>
              </w:rPr>
              <w:lastRenderedPageBreak/>
              <w:t xml:space="preserve">TABELA Nr 1 – Raport z realizacji </w:t>
            </w:r>
            <w:r w:rsidRPr="003C7429">
              <w:rPr>
                <w:rFonts w:asciiTheme="minorHAnsi" w:hAnsiTheme="minorHAnsi" w:cstheme="minorHAnsi"/>
              </w:rPr>
              <w:t>Programu Rozwoju Gminy Gródek na lata 2015-2020</w:t>
            </w:r>
            <w:r w:rsidRPr="003C7429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2C177D" w:rsidRPr="006521EF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2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Pr="006521EF" w:rsidRDefault="002C177D" w:rsidP="003D2D2F">
            <w:pPr>
              <w:spacing w:before="120"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</w:tc>
      </w:tr>
      <w:tr w:rsidR="002C177D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ED6EE7" w:rsidP="00ED6EE7">
            <w:pPr>
              <w:pStyle w:val="Akapitzlist"/>
              <w:numPr>
                <w:ilvl w:val="1"/>
                <w:numId w:val="11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 </w:t>
            </w:r>
            <w:r w:rsidR="002C177D" w:rsidRPr="00ED6EE7">
              <w:rPr>
                <w:rFonts w:asciiTheme="minorHAnsi" w:hAnsiTheme="minorHAnsi"/>
                <w:b w:val="0"/>
              </w:rPr>
              <w:t>Poprawa jakości powiązań komunikacyjnych</w:t>
            </w:r>
          </w:p>
        </w:tc>
        <w:tc>
          <w:tcPr>
            <w:tcW w:w="8222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C177D" w:rsidTr="003D2D2F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Źródła zewnętrzne/ Partnerzy 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Okres realizacji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Wartość inwestycji</w:t>
            </w:r>
          </w:p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Nazwa Programu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Uwagi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13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>Przebudowa drogi powiatowej do miejscowości Borki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2015 - 2020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PRGiPID</w:t>
            </w:r>
            <w:proofErr w:type="spellEnd"/>
            <w:r>
              <w:rPr>
                <w:b w:val="0"/>
              </w:rPr>
              <w:t>, 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14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E60E9E">
            <w:pPr>
              <w:pStyle w:val="Default"/>
              <w:rPr>
                <w:b w:val="0"/>
              </w:rPr>
            </w:pPr>
            <w:r w:rsidRPr="00A333BE">
              <w:t>Przebudow</w:t>
            </w:r>
            <w:r>
              <w:rPr>
                <w:b w:val="0"/>
              </w:rPr>
              <w:t xml:space="preserve">a ul. Fabrycznej, Południowej, Przechodniej i </w:t>
            </w:r>
            <w:r w:rsidRPr="00A333BE">
              <w:t>części ul. Piaskowej w Gródku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2016 - 2020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PROW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7F1E8F" w:rsidRDefault="00A333BE">
            <w:pPr>
              <w:pStyle w:val="Default"/>
              <w:jc w:val="center"/>
            </w:pPr>
            <w:r w:rsidRPr="007F1E8F">
              <w:t>2018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A333B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328 259,57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A333B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A333B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CF3FEA" w:rsidP="002C177D">
            <w:pPr>
              <w:pStyle w:val="Default"/>
              <w:spacing w:after="12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Z</w:t>
            </w:r>
            <w:r w:rsidR="000834FB">
              <w:rPr>
                <w:rFonts w:asciiTheme="minorHAnsi" w:hAnsiTheme="minorHAnsi"/>
                <w:b w:val="0"/>
              </w:rPr>
              <w:t>łożony w odpowiedzi na konkurs ogłoszony w 2016 r. wniosek o dofinansowanie                w ramach PROW na lata 2014-2020 nie uzyskał akceptacji</w:t>
            </w:r>
            <w:r w:rsidR="00CD55D9">
              <w:rPr>
                <w:rFonts w:asciiTheme="minorHAnsi" w:hAnsiTheme="minorHAnsi"/>
                <w:b w:val="0"/>
              </w:rPr>
              <w:t>. Przebudowę części ul. Piaskowej z</w:t>
            </w:r>
            <w:r w:rsidR="002C177D">
              <w:rPr>
                <w:rFonts w:asciiTheme="minorHAnsi" w:hAnsiTheme="minorHAnsi"/>
                <w:b w:val="0"/>
              </w:rPr>
              <w:t>realizowano ze środków własnych</w:t>
            </w:r>
          </w:p>
          <w:p w:rsidR="002C177D" w:rsidRDefault="002C177D" w:rsidP="002C177D">
            <w:pPr>
              <w:pStyle w:val="Default"/>
              <w:spacing w:after="120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15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>Przebudowa ul. Kwiatowej, Zaułek, Podleśnej i  Spacerowej w miejscowości Waliły-Stacja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16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 xml:space="preserve">Przebudowa ul. Pięknej </w:t>
            </w:r>
            <w:r w:rsidR="002C177D">
              <w:rPr>
                <w:b w:val="0"/>
              </w:rPr>
              <w:t xml:space="preserve">                                    </w:t>
            </w:r>
            <w:r>
              <w:rPr>
                <w:b w:val="0"/>
              </w:rPr>
              <w:t>w miejscowości Waliły-Stacja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17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>Przebudowa drogi powiatowej Zubry – Zubki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</w:tbl>
    <w:p w:rsidR="002C177D" w:rsidRDefault="002C177D"/>
    <w:p w:rsidR="002C177D" w:rsidRDefault="002C177D"/>
    <w:tbl>
      <w:tblPr>
        <w:tblStyle w:val="Tabela-Siatka"/>
        <w:tblW w:w="15877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29"/>
        <w:gridCol w:w="974"/>
        <w:gridCol w:w="1418"/>
        <w:gridCol w:w="1134"/>
        <w:gridCol w:w="1275"/>
        <w:gridCol w:w="993"/>
        <w:gridCol w:w="1417"/>
        <w:gridCol w:w="1559"/>
        <w:gridCol w:w="1418"/>
        <w:gridCol w:w="2835"/>
      </w:tblGrid>
      <w:tr w:rsidR="002C177D" w:rsidRPr="003C7429" w:rsidTr="003D2D2F">
        <w:tc>
          <w:tcPr>
            <w:tcW w:w="15877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8D08D" w:themeFill="accent6" w:themeFillTint="99"/>
          </w:tcPr>
          <w:p w:rsidR="002C177D" w:rsidRPr="003C7429" w:rsidRDefault="002C177D" w:rsidP="003D2D2F">
            <w:pPr>
              <w:spacing w:after="0" w:line="240" w:lineRule="auto"/>
              <w:rPr>
                <w:rFonts w:asciiTheme="minorHAnsi" w:hAnsiTheme="minorHAnsi"/>
              </w:rPr>
            </w:pPr>
            <w:r w:rsidRPr="003C7429">
              <w:rPr>
                <w:rFonts w:asciiTheme="minorHAnsi" w:hAnsiTheme="minorHAnsi"/>
              </w:rPr>
              <w:lastRenderedPageBreak/>
              <w:t xml:space="preserve">TABELA Nr 1 – Raport z realizacji </w:t>
            </w:r>
            <w:r w:rsidRPr="003C7429">
              <w:rPr>
                <w:rFonts w:asciiTheme="minorHAnsi" w:hAnsiTheme="minorHAnsi" w:cstheme="minorHAnsi"/>
              </w:rPr>
              <w:t>Programu Rozwoju Gminy Gródek na lata 2015-2020</w:t>
            </w:r>
            <w:r w:rsidRPr="003C7429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2C177D" w:rsidRPr="006521EF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2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Pr="006521EF" w:rsidRDefault="002C177D" w:rsidP="003D2D2F">
            <w:pPr>
              <w:spacing w:before="120"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</w:tc>
      </w:tr>
      <w:tr w:rsidR="002C177D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1"/>
                <w:numId w:val="10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Poprawa jakości powiązań komunikacyjnych</w:t>
            </w:r>
          </w:p>
        </w:tc>
        <w:tc>
          <w:tcPr>
            <w:tcW w:w="8222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C177D" w:rsidTr="003D2D2F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Źródła zewnętrzne/ Partnerzy 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Okres realizacji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Wartość inwestycji</w:t>
            </w:r>
          </w:p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Nazwa Programu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Uwagi</w:t>
            </w:r>
          </w:p>
        </w:tc>
      </w:tr>
      <w:tr w:rsidR="00E82093" w:rsidTr="00BD3DCE">
        <w:trPr>
          <w:trHeight w:val="797"/>
        </w:trPr>
        <w:tc>
          <w:tcPr>
            <w:tcW w:w="425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hideMark/>
          </w:tcPr>
          <w:p w:rsidR="00E82093" w:rsidRDefault="00E8209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18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hideMark/>
          </w:tcPr>
          <w:p w:rsidR="00E82093" w:rsidRDefault="00E82093" w:rsidP="002C177D">
            <w:pPr>
              <w:pStyle w:val="Default"/>
              <w:rPr>
                <w:b w:val="0"/>
              </w:rPr>
            </w:pPr>
            <w:r w:rsidRPr="004E5458">
              <w:t>Przebudowa ul. Cmentarnej,</w:t>
            </w:r>
            <w:r>
              <w:rPr>
                <w:b w:val="0"/>
              </w:rPr>
              <w:t xml:space="preserve"> </w:t>
            </w:r>
            <w:r w:rsidRPr="007F1E8F">
              <w:t>Ogrodowej, Wąskiej</w:t>
            </w:r>
            <w:r w:rsidR="002C177D">
              <w:t xml:space="preserve">                                                          </w:t>
            </w:r>
            <w:r w:rsidRPr="007F1E8F">
              <w:t xml:space="preserve"> i Spółdzielczej w Gródku</w:t>
            </w:r>
          </w:p>
        </w:tc>
        <w:tc>
          <w:tcPr>
            <w:tcW w:w="1418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hideMark/>
          </w:tcPr>
          <w:p w:rsidR="00E82093" w:rsidRDefault="00E8209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hideMark/>
          </w:tcPr>
          <w:p w:rsidR="00E82093" w:rsidRDefault="00E8209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200,00</w:t>
            </w:r>
          </w:p>
        </w:tc>
        <w:tc>
          <w:tcPr>
            <w:tcW w:w="1275" w:type="dxa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hideMark/>
          </w:tcPr>
          <w:p w:rsidR="00E82093" w:rsidRDefault="00E8209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Pr="00E82093" w:rsidRDefault="00E82093">
            <w:pPr>
              <w:pStyle w:val="Default"/>
              <w:jc w:val="center"/>
            </w:pPr>
            <w:r w:rsidRPr="00E82093">
              <w:t>2019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</w:tcPr>
          <w:p w:rsidR="00E82093" w:rsidRDefault="00E82093">
            <w:pPr>
              <w:pStyle w:val="Default"/>
              <w:jc w:val="center"/>
              <w:rPr>
                <w:b w:val="0"/>
              </w:rPr>
            </w:pPr>
            <w:r w:rsidRPr="00E82093">
              <w:rPr>
                <w:b w:val="0"/>
              </w:rPr>
              <w:t>134</w:t>
            </w:r>
            <w:r>
              <w:rPr>
                <w:b w:val="0"/>
              </w:rPr>
              <w:t> </w:t>
            </w:r>
            <w:r w:rsidRPr="00E82093">
              <w:rPr>
                <w:b w:val="0"/>
              </w:rPr>
              <w:t>000</w:t>
            </w:r>
            <w:r>
              <w:rPr>
                <w:b w:val="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</w:tcPr>
          <w:p w:rsidR="00E82093" w:rsidRDefault="00E8209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</w:tcPr>
          <w:p w:rsidR="00E82093" w:rsidRDefault="00E8209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</w:tcPr>
          <w:p w:rsidR="00E82093" w:rsidRDefault="00E82093" w:rsidP="002C177D">
            <w:pPr>
              <w:pStyle w:val="Default"/>
              <w:spacing w:after="120"/>
              <w:rPr>
                <w:b w:val="0"/>
              </w:rPr>
            </w:pPr>
            <w:r w:rsidRPr="00E82093">
              <w:rPr>
                <w:b w:val="0"/>
              </w:rPr>
              <w:t xml:space="preserve">W 2019 r. zrealizowano przebudowę ul. Cmentarnej ze środków własnych     </w:t>
            </w:r>
          </w:p>
        </w:tc>
      </w:tr>
      <w:tr w:rsidR="00E82093" w:rsidTr="00BF6C28">
        <w:trPr>
          <w:trHeight w:val="1462"/>
        </w:trPr>
        <w:tc>
          <w:tcPr>
            <w:tcW w:w="425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E8209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Pr="004E5458" w:rsidRDefault="00E82093">
            <w:pPr>
              <w:pStyle w:val="Default"/>
            </w:pPr>
          </w:p>
        </w:tc>
        <w:tc>
          <w:tcPr>
            <w:tcW w:w="1418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E8209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E82093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E82093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Pr="00E82093" w:rsidRDefault="00E82093">
            <w:pPr>
              <w:pStyle w:val="Default"/>
              <w:jc w:val="center"/>
            </w:pPr>
            <w:r w:rsidRPr="00E82093">
              <w:t>2019-2020</w:t>
            </w:r>
          </w:p>
        </w:tc>
        <w:tc>
          <w:tcPr>
            <w:tcW w:w="1417" w:type="dxa"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E82093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333 884,00</w:t>
            </w:r>
          </w:p>
        </w:tc>
        <w:tc>
          <w:tcPr>
            <w:tcW w:w="1559" w:type="dxa"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BD3DC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166 942,00</w:t>
            </w:r>
          </w:p>
        </w:tc>
        <w:tc>
          <w:tcPr>
            <w:tcW w:w="1418" w:type="dxa"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Default="00BD3DC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 xml:space="preserve">Fundusz Dróg </w:t>
            </w:r>
            <w:proofErr w:type="spellStart"/>
            <w:r>
              <w:rPr>
                <w:b w:val="0"/>
              </w:rPr>
              <w:t>Samorządo-wych</w:t>
            </w:r>
            <w:proofErr w:type="spellEnd"/>
          </w:p>
        </w:tc>
        <w:tc>
          <w:tcPr>
            <w:tcW w:w="2835" w:type="dxa"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E82093" w:rsidRPr="00E82093" w:rsidRDefault="00BD3DCE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>W 2020 r. zakończono przebudowę ul. Wąskiej (wartość zadania 100 767,46 zł), ul. Spółdzielczej (wartość zadania 125 832,28 zł) i ul. Ogrodowej (wartość zadania 107 283, 71 zł)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19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Pr="001B7A3E" w:rsidRDefault="005D264D">
            <w:pPr>
              <w:pStyle w:val="Default"/>
            </w:pPr>
            <w:r w:rsidRPr="001B7A3E">
              <w:t>Przebudowa drogi powiatowej</w:t>
            </w:r>
            <w:r w:rsidR="004B6DE1" w:rsidRPr="001B7A3E">
              <w:t xml:space="preserve">                          </w:t>
            </w:r>
            <w:r w:rsidRPr="001B7A3E">
              <w:t xml:space="preserve"> w </w:t>
            </w:r>
            <w:proofErr w:type="spellStart"/>
            <w:r w:rsidRPr="001B7A3E">
              <w:t>Raduninie</w:t>
            </w:r>
            <w:proofErr w:type="spellEnd"/>
            <w:r w:rsidRPr="001B7A3E">
              <w:t xml:space="preserve"> 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PRGiPID</w:t>
            </w:r>
            <w:proofErr w:type="spellEnd"/>
            <w:r>
              <w:rPr>
                <w:b w:val="0"/>
              </w:rPr>
              <w:t>, 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3DCE" w:rsidRDefault="00CD55D9">
            <w:pPr>
              <w:pStyle w:val="Default"/>
              <w:jc w:val="center"/>
            </w:pPr>
            <w:r w:rsidRPr="00BD3DCE">
              <w:t>2017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1B7A3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226 345,28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1B7A3E" w:rsidP="001B7A3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113 172,64 (Powiat Białostocki)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BD3DCE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>Zadanie zrealizowane przez Powiat Białostocki przy partycypacji finansowej Gminy Gródek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>Przebudowa drogi powiatowej</w:t>
            </w:r>
            <w:r w:rsidR="004B6DE1">
              <w:rPr>
                <w:b w:val="0"/>
              </w:rPr>
              <w:t xml:space="preserve">                                     </w:t>
            </w:r>
            <w:r>
              <w:rPr>
                <w:b w:val="0"/>
              </w:rPr>
              <w:t xml:space="preserve"> w miejscowości Pieszczaniki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pow.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21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 xml:space="preserve">Przebudowa drogi gminnej - ul. Sucha  w </w:t>
            </w:r>
            <w:proofErr w:type="spellStart"/>
            <w:r>
              <w:rPr>
                <w:b w:val="0"/>
              </w:rPr>
              <w:t>Waliłach</w:t>
            </w:r>
            <w:proofErr w:type="spellEnd"/>
            <w:r>
              <w:rPr>
                <w:b w:val="0"/>
              </w:rPr>
              <w:t>-Stacji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400,00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 w:rsidP="000834FB">
            <w:pPr>
              <w:pStyle w:val="Default"/>
              <w:rPr>
                <w:b w:val="0"/>
              </w:rPr>
            </w:pPr>
          </w:p>
        </w:tc>
      </w:tr>
    </w:tbl>
    <w:p w:rsidR="002C177D" w:rsidRDefault="002C177D"/>
    <w:p w:rsidR="002C177D" w:rsidRDefault="002C177D"/>
    <w:tbl>
      <w:tblPr>
        <w:tblStyle w:val="Tabela-Siatka"/>
        <w:tblW w:w="15877" w:type="dxa"/>
        <w:tblInd w:w="-861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29"/>
        <w:gridCol w:w="974"/>
        <w:gridCol w:w="1418"/>
        <w:gridCol w:w="1134"/>
        <w:gridCol w:w="1275"/>
        <w:gridCol w:w="993"/>
        <w:gridCol w:w="1417"/>
        <w:gridCol w:w="1559"/>
        <w:gridCol w:w="1418"/>
        <w:gridCol w:w="2835"/>
      </w:tblGrid>
      <w:tr w:rsidR="002C177D" w:rsidRPr="003C7429" w:rsidTr="003D2D2F">
        <w:tc>
          <w:tcPr>
            <w:tcW w:w="15877" w:type="dxa"/>
            <w:gridSpan w:val="11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8D08D" w:themeFill="accent6" w:themeFillTint="99"/>
          </w:tcPr>
          <w:p w:rsidR="002C177D" w:rsidRPr="003C7429" w:rsidRDefault="002C177D" w:rsidP="003D2D2F">
            <w:pPr>
              <w:spacing w:after="0" w:line="240" w:lineRule="auto"/>
              <w:rPr>
                <w:rFonts w:asciiTheme="minorHAnsi" w:hAnsiTheme="minorHAnsi"/>
              </w:rPr>
            </w:pPr>
            <w:r w:rsidRPr="003C7429">
              <w:rPr>
                <w:rFonts w:asciiTheme="minorHAnsi" w:hAnsiTheme="minorHAnsi"/>
              </w:rPr>
              <w:lastRenderedPageBreak/>
              <w:t xml:space="preserve">TABELA Nr 1 – Raport z realizacji </w:t>
            </w:r>
            <w:r w:rsidRPr="003C7429">
              <w:rPr>
                <w:rFonts w:asciiTheme="minorHAnsi" w:hAnsiTheme="minorHAnsi" w:cstheme="minorHAnsi"/>
              </w:rPr>
              <w:t>Programu Rozwoju Gminy Gródek na lata 2015-2020</w:t>
            </w:r>
            <w:r w:rsidRPr="003C7429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2C177D" w:rsidRPr="006521EF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strategiczny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Wzrost atrakcyjności gospodarczej gminy</w:t>
            </w:r>
          </w:p>
        </w:tc>
        <w:tc>
          <w:tcPr>
            <w:tcW w:w="8222" w:type="dxa"/>
            <w:gridSpan w:val="5"/>
            <w:vMerge w:val="restart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Pr="006521EF" w:rsidRDefault="002C177D" w:rsidP="003D2D2F">
            <w:pPr>
              <w:spacing w:before="120"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REALIZACJA W LATACH 2015 - 2020</w:t>
            </w:r>
          </w:p>
        </w:tc>
      </w:tr>
      <w:tr w:rsidR="002C177D" w:rsidTr="003D2D2F">
        <w:tc>
          <w:tcPr>
            <w:tcW w:w="2854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Cel operacyjny</w:t>
            </w:r>
          </w:p>
        </w:tc>
        <w:tc>
          <w:tcPr>
            <w:tcW w:w="4801" w:type="dxa"/>
            <w:gridSpan w:val="4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Pr="00ED6EE7" w:rsidRDefault="002C177D" w:rsidP="00ED6EE7">
            <w:pPr>
              <w:pStyle w:val="Akapitzlist"/>
              <w:numPr>
                <w:ilvl w:val="1"/>
                <w:numId w:val="9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  <w:r w:rsidRPr="00ED6EE7">
              <w:rPr>
                <w:rFonts w:asciiTheme="minorHAnsi" w:hAnsiTheme="minorHAnsi"/>
                <w:b w:val="0"/>
              </w:rPr>
              <w:t>Poprawa jakości powiązań komunikacyjnych</w:t>
            </w:r>
          </w:p>
        </w:tc>
        <w:tc>
          <w:tcPr>
            <w:tcW w:w="8222" w:type="dxa"/>
            <w:gridSpan w:val="5"/>
            <w:vMerge/>
            <w:tcBorders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/>
                <w:b w:val="0"/>
              </w:rPr>
            </w:pPr>
          </w:p>
        </w:tc>
      </w:tr>
      <w:tr w:rsidR="002C177D" w:rsidTr="003D2D2F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Nr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Działania i zadania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Lata realizacji, jeśli określono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Koszt, jeśli określono [tys. zł]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  <w:hideMark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Źródła zewnętrzne/ Partnerzy 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Okres realizacji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Wartość inwestycji</w:t>
            </w:r>
          </w:p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 tym wysokość dofinansowania ze źródeł zewnętrznych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Nazwa Programu</w:t>
            </w: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E2EFD9" w:themeFill="accent6" w:themeFillTint="33"/>
          </w:tcPr>
          <w:p w:rsidR="002C177D" w:rsidRDefault="002C177D" w:rsidP="003D2D2F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Uwagi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22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Pr="00BD3DCE" w:rsidRDefault="005D264D">
            <w:pPr>
              <w:pStyle w:val="Default"/>
            </w:pPr>
            <w:r w:rsidRPr="00BD3DCE">
              <w:t xml:space="preserve">Przebudowa ul. Kolejowej </w:t>
            </w:r>
            <w:r w:rsidR="004B6DE1" w:rsidRPr="00BD3DCE">
              <w:t xml:space="preserve">                                            </w:t>
            </w:r>
            <w:r w:rsidRPr="00BD3DCE">
              <w:t>w miejscowości Waliły-Stacja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&gt; 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hideMark/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PRGiPID</w:t>
            </w:r>
            <w:proofErr w:type="spellEnd"/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BD3DCE" w:rsidRDefault="00BD3DCE">
            <w:pPr>
              <w:pStyle w:val="Default"/>
              <w:jc w:val="center"/>
            </w:pPr>
            <w:r w:rsidRPr="00BD3DCE">
              <w:t>2019-2020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BD3DCE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1 697 014,37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C53B76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820 289,36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C53B76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 xml:space="preserve">Fundusz Dróg </w:t>
            </w:r>
            <w:proofErr w:type="spellStart"/>
            <w:r>
              <w:rPr>
                <w:b w:val="0"/>
              </w:rPr>
              <w:t>Samorządo-wych</w:t>
            </w:r>
            <w:proofErr w:type="spellEnd"/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B25FD0" w:rsidRDefault="00C53B76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b w:val="0"/>
              </w:rPr>
              <w:t>Przebudowano drogę gminną oraz wybudowano ścieżkę pieszo-rowerową wzdłuż drogi</w:t>
            </w:r>
          </w:p>
        </w:tc>
      </w:tr>
      <w:tr w:rsidR="00774F21" w:rsidTr="00774F21">
        <w:tc>
          <w:tcPr>
            <w:tcW w:w="42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23</w:t>
            </w:r>
          </w:p>
        </w:tc>
        <w:tc>
          <w:tcPr>
            <w:tcW w:w="340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47063B" w:rsidRDefault="005D264D">
            <w:pPr>
              <w:pStyle w:val="Default"/>
            </w:pPr>
            <w:r w:rsidRPr="0047063B">
              <w:t xml:space="preserve">Rozbudowa drogi powiatowej </w:t>
            </w:r>
            <w:r w:rsidR="004B6DE1" w:rsidRPr="0047063B">
              <w:t xml:space="preserve">                        </w:t>
            </w:r>
            <w:r w:rsidRPr="0047063B">
              <w:t xml:space="preserve">Nr 1440B na odcinku ul. Polnej </w:t>
            </w:r>
            <w:r w:rsidR="004B6DE1" w:rsidRPr="0047063B">
              <w:t xml:space="preserve">                     </w:t>
            </w:r>
            <w:r w:rsidRPr="0047063B">
              <w:t>w Gródku</w:t>
            </w: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2017-2020</w:t>
            </w:r>
          </w:p>
        </w:tc>
        <w:tc>
          <w:tcPr>
            <w:tcW w:w="1134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spacing w:after="0" w:line="24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1 500,00</w:t>
            </w:r>
          </w:p>
        </w:tc>
        <w:tc>
          <w:tcPr>
            <w:tcW w:w="127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PL-BY-UA 2014-2020</w:t>
            </w:r>
          </w:p>
        </w:tc>
        <w:tc>
          <w:tcPr>
            <w:tcW w:w="993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Pr="0047063B" w:rsidRDefault="0047063B">
            <w:pPr>
              <w:pStyle w:val="Default"/>
              <w:jc w:val="center"/>
            </w:pPr>
            <w:r w:rsidRPr="0047063B">
              <w:t>2020-2021</w:t>
            </w:r>
          </w:p>
        </w:tc>
        <w:tc>
          <w:tcPr>
            <w:tcW w:w="1417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7063B">
            <w:pPr>
              <w:pStyle w:val="Default"/>
              <w:jc w:val="center"/>
              <w:rPr>
                <w:b w:val="0"/>
              </w:rPr>
            </w:pPr>
            <w:r>
              <w:rPr>
                <w:b w:val="0"/>
              </w:rPr>
              <w:t>2 187 157,94</w:t>
            </w:r>
          </w:p>
        </w:tc>
        <w:tc>
          <w:tcPr>
            <w:tcW w:w="155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5D264D">
            <w:pPr>
              <w:pStyle w:val="Default"/>
              <w:jc w:val="center"/>
              <w:rPr>
                <w:b w:val="0"/>
              </w:rPr>
            </w:pPr>
          </w:p>
        </w:tc>
        <w:tc>
          <w:tcPr>
            <w:tcW w:w="2835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5D264D" w:rsidRDefault="0047063B" w:rsidP="002C177D">
            <w:pPr>
              <w:pStyle w:val="Default"/>
              <w:spacing w:after="240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>Zadanie realizowane przez Powiat Białostocki przy dofinansowaniu ze środków Funduszu Dróg Samorządowych oraz partycypacji finansowej Gminy Gródek do wkładu własnego Powiatu Białostockiego</w:t>
            </w:r>
          </w:p>
        </w:tc>
      </w:tr>
    </w:tbl>
    <w:p w:rsidR="00E311FE" w:rsidRDefault="00E311FE"/>
    <w:p w:rsidR="00B579CA" w:rsidRDefault="00B579CA" w:rsidP="00B579CA">
      <w:pPr>
        <w:spacing w:after="0" w:line="240" w:lineRule="auto"/>
        <w:ind w:left="10065"/>
        <w:rPr>
          <w:b w:val="0"/>
        </w:rPr>
      </w:pPr>
      <w:r>
        <w:rPr>
          <w:b w:val="0"/>
        </w:rPr>
        <w:t xml:space="preserve">              </w:t>
      </w:r>
    </w:p>
    <w:p w:rsidR="00B579CA" w:rsidRPr="00B579CA" w:rsidRDefault="00B579CA" w:rsidP="001B7A3E">
      <w:pPr>
        <w:spacing w:after="0" w:line="240" w:lineRule="auto"/>
        <w:ind w:left="10065"/>
        <w:rPr>
          <w:b w:val="0"/>
        </w:rPr>
      </w:pPr>
      <w:r>
        <w:rPr>
          <w:b w:val="0"/>
        </w:rPr>
        <w:t xml:space="preserve">            </w:t>
      </w:r>
    </w:p>
    <w:sectPr w:rsidR="00B579CA" w:rsidRPr="00B579CA" w:rsidSect="003C7429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6A56"/>
    <w:multiLevelType w:val="multilevel"/>
    <w:tmpl w:val="E5824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3EE56F2"/>
    <w:multiLevelType w:val="multilevel"/>
    <w:tmpl w:val="93D83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" w15:restartNumberingAfterBreak="0">
    <w:nsid w:val="1D2E2057"/>
    <w:multiLevelType w:val="hybridMultilevel"/>
    <w:tmpl w:val="79DA3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3D75"/>
    <w:multiLevelType w:val="multilevel"/>
    <w:tmpl w:val="0BA65F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C8A69C6"/>
    <w:multiLevelType w:val="hybridMultilevel"/>
    <w:tmpl w:val="93A6B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978A5"/>
    <w:multiLevelType w:val="multilevel"/>
    <w:tmpl w:val="E2823146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7" w:hanging="1440"/>
      </w:pPr>
      <w:rPr>
        <w:rFonts w:hint="default"/>
      </w:rPr>
    </w:lvl>
  </w:abstractNum>
  <w:abstractNum w:abstractNumId="6" w15:restartNumberingAfterBreak="0">
    <w:nsid w:val="461F45F4"/>
    <w:multiLevelType w:val="hybridMultilevel"/>
    <w:tmpl w:val="17022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E3C44"/>
    <w:multiLevelType w:val="multilevel"/>
    <w:tmpl w:val="AA9E0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0D123EA"/>
    <w:multiLevelType w:val="multilevel"/>
    <w:tmpl w:val="A3E63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15A10C8"/>
    <w:multiLevelType w:val="multilevel"/>
    <w:tmpl w:val="B53691A4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7" w:hanging="1440"/>
      </w:pPr>
      <w:rPr>
        <w:rFonts w:hint="default"/>
      </w:rPr>
    </w:lvl>
  </w:abstractNum>
  <w:abstractNum w:abstractNumId="10" w15:restartNumberingAfterBreak="0">
    <w:nsid w:val="6B917B13"/>
    <w:multiLevelType w:val="multilevel"/>
    <w:tmpl w:val="974CA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9D818F7"/>
    <w:multiLevelType w:val="hybridMultilevel"/>
    <w:tmpl w:val="26502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85ADF"/>
    <w:multiLevelType w:val="multilevel"/>
    <w:tmpl w:val="42481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F8E48D7"/>
    <w:multiLevelType w:val="multilevel"/>
    <w:tmpl w:val="7DC67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8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1EF"/>
    <w:rsid w:val="000127C4"/>
    <w:rsid w:val="0002181C"/>
    <w:rsid w:val="000229F6"/>
    <w:rsid w:val="00032B37"/>
    <w:rsid w:val="000451FE"/>
    <w:rsid w:val="00045CB7"/>
    <w:rsid w:val="000468CA"/>
    <w:rsid w:val="00050422"/>
    <w:rsid w:val="000528CA"/>
    <w:rsid w:val="00062BC9"/>
    <w:rsid w:val="00063A66"/>
    <w:rsid w:val="00072392"/>
    <w:rsid w:val="000778EA"/>
    <w:rsid w:val="000824F3"/>
    <w:rsid w:val="000834FB"/>
    <w:rsid w:val="00086A53"/>
    <w:rsid w:val="00090204"/>
    <w:rsid w:val="0009211B"/>
    <w:rsid w:val="00093E69"/>
    <w:rsid w:val="00095156"/>
    <w:rsid w:val="000A0FDD"/>
    <w:rsid w:val="000A6BE5"/>
    <w:rsid w:val="000B0A02"/>
    <w:rsid w:val="000C3515"/>
    <w:rsid w:val="000C36E0"/>
    <w:rsid w:val="000D7864"/>
    <w:rsid w:val="000E1E9E"/>
    <w:rsid w:val="000E2CB3"/>
    <w:rsid w:val="001101B2"/>
    <w:rsid w:val="001119EA"/>
    <w:rsid w:val="001253B8"/>
    <w:rsid w:val="00125737"/>
    <w:rsid w:val="00125F20"/>
    <w:rsid w:val="00141DAD"/>
    <w:rsid w:val="00147ACF"/>
    <w:rsid w:val="00150216"/>
    <w:rsid w:val="00153BB3"/>
    <w:rsid w:val="00155D76"/>
    <w:rsid w:val="00165270"/>
    <w:rsid w:val="00182ACE"/>
    <w:rsid w:val="001A19E3"/>
    <w:rsid w:val="001A2C98"/>
    <w:rsid w:val="001B598D"/>
    <w:rsid w:val="001B5C61"/>
    <w:rsid w:val="001B79D7"/>
    <w:rsid w:val="001B7A3E"/>
    <w:rsid w:val="001C7F9B"/>
    <w:rsid w:val="001D440B"/>
    <w:rsid w:val="001F1981"/>
    <w:rsid w:val="001F798B"/>
    <w:rsid w:val="0021280B"/>
    <w:rsid w:val="002153C0"/>
    <w:rsid w:val="00220F6D"/>
    <w:rsid w:val="002231CC"/>
    <w:rsid w:val="0023735F"/>
    <w:rsid w:val="00247A47"/>
    <w:rsid w:val="002545DF"/>
    <w:rsid w:val="0027116E"/>
    <w:rsid w:val="00280245"/>
    <w:rsid w:val="00285A6E"/>
    <w:rsid w:val="00295543"/>
    <w:rsid w:val="002A47BB"/>
    <w:rsid w:val="002B0B34"/>
    <w:rsid w:val="002C177D"/>
    <w:rsid w:val="002E49BD"/>
    <w:rsid w:val="002E5842"/>
    <w:rsid w:val="002F1B7C"/>
    <w:rsid w:val="003038E9"/>
    <w:rsid w:val="003139A1"/>
    <w:rsid w:val="003225B0"/>
    <w:rsid w:val="00322CD3"/>
    <w:rsid w:val="00323354"/>
    <w:rsid w:val="003326A8"/>
    <w:rsid w:val="0033557F"/>
    <w:rsid w:val="003412A6"/>
    <w:rsid w:val="00341973"/>
    <w:rsid w:val="00355634"/>
    <w:rsid w:val="003626F1"/>
    <w:rsid w:val="00362BFD"/>
    <w:rsid w:val="00362DEF"/>
    <w:rsid w:val="00370086"/>
    <w:rsid w:val="003827F8"/>
    <w:rsid w:val="00386D0F"/>
    <w:rsid w:val="00397BBF"/>
    <w:rsid w:val="003A0679"/>
    <w:rsid w:val="003A4FAA"/>
    <w:rsid w:val="003A58EE"/>
    <w:rsid w:val="003B126C"/>
    <w:rsid w:val="003B1284"/>
    <w:rsid w:val="003B69D2"/>
    <w:rsid w:val="003C5EA7"/>
    <w:rsid w:val="003C73D3"/>
    <w:rsid w:val="003C7429"/>
    <w:rsid w:val="003D58BE"/>
    <w:rsid w:val="003D5F14"/>
    <w:rsid w:val="003E42CC"/>
    <w:rsid w:val="003E4B23"/>
    <w:rsid w:val="003F72D9"/>
    <w:rsid w:val="0040480A"/>
    <w:rsid w:val="0042449B"/>
    <w:rsid w:val="004250C0"/>
    <w:rsid w:val="00431193"/>
    <w:rsid w:val="00431AB9"/>
    <w:rsid w:val="00435935"/>
    <w:rsid w:val="00437D7E"/>
    <w:rsid w:val="004425BD"/>
    <w:rsid w:val="00442AB7"/>
    <w:rsid w:val="0044776C"/>
    <w:rsid w:val="004507B1"/>
    <w:rsid w:val="00455248"/>
    <w:rsid w:val="0047063B"/>
    <w:rsid w:val="00474E1C"/>
    <w:rsid w:val="00484C52"/>
    <w:rsid w:val="00487383"/>
    <w:rsid w:val="00490D90"/>
    <w:rsid w:val="004962A5"/>
    <w:rsid w:val="004965DC"/>
    <w:rsid w:val="004A7F17"/>
    <w:rsid w:val="004B6DE1"/>
    <w:rsid w:val="004C5177"/>
    <w:rsid w:val="004C5E34"/>
    <w:rsid w:val="004D3D66"/>
    <w:rsid w:val="004D4EE1"/>
    <w:rsid w:val="004D6C47"/>
    <w:rsid w:val="004D7843"/>
    <w:rsid w:val="004E5458"/>
    <w:rsid w:val="004F14BB"/>
    <w:rsid w:val="004F3A6E"/>
    <w:rsid w:val="004F4485"/>
    <w:rsid w:val="005042CD"/>
    <w:rsid w:val="00531E54"/>
    <w:rsid w:val="00552891"/>
    <w:rsid w:val="00556769"/>
    <w:rsid w:val="0055743A"/>
    <w:rsid w:val="00586FA0"/>
    <w:rsid w:val="0059137E"/>
    <w:rsid w:val="005A14A1"/>
    <w:rsid w:val="005A2015"/>
    <w:rsid w:val="005A2A22"/>
    <w:rsid w:val="005B24CC"/>
    <w:rsid w:val="005D264D"/>
    <w:rsid w:val="005E53D5"/>
    <w:rsid w:val="005F1071"/>
    <w:rsid w:val="005F1365"/>
    <w:rsid w:val="005F188C"/>
    <w:rsid w:val="00601A61"/>
    <w:rsid w:val="0060270D"/>
    <w:rsid w:val="00603BF0"/>
    <w:rsid w:val="00615C98"/>
    <w:rsid w:val="00621378"/>
    <w:rsid w:val="006278D8"/>
    <w:rsid w:val="00627D33"/>
    <w:rsid w:val="006309CF"/>
    <w:rsid w:val="00634C66"/>
    <w:rsid w:val="006521EF"/>
    <w:rsid w:val="00655CA6"/>
    <w:rsid w:val="00656EE9"/>
    <w:rsid w:val="00661EA3"/>
    <w:rsid w:val="0066435F"/>
    <w:rsid w:val="00670DCE"/>
    <w:rsid w:val="00670F25"/>
    <w:rsid w:val="006768D5"/>
    <w:rsid w:val="00683092"/>
    <w:rsid w:val="0069326A"/>
    <w:rsid w:val="006A3115"/>
    <w:rsid w:val="006A4576"/>
    <w:rsid w:val="006A57D0"/>
    <w:rsid w:val="006B5DC9"/>
    <w:rsid w:val="006C2FB2"/>
    <w:rsid w:val="006C4E3E"/>
    <w:rsid w:val="006F0427"/>
    <w:rsid w:val="006F05AB"/>
    <w:rsid w:val="006F1F0D"/>
    <w:rsid w:val="006F3359"/>
    <w:rsid w:val="006F66F1"/>
    <w:rsid w:val="00707EEA"/>
    <w:rsid w:val="0072181B"/>
    <w:rsid w:val="00722904"/>
    <w:rsid w:val="0072345D"/>
    <w:rsid w:val="0073426A"/>
    <w:rsid w:val="00744E3D"/>
    <w:rsid w:val="00760CFE"/>
    <w:rsid w:val="00760E7E"/>
    <w:rsid w:val="007640B9"/>
    <w:rsid w:val="00774F21"/>
    <w:rsid w:val="00792000"/>
    <w:rsid w:val="00795F18"/>
    <w:rsid w:val="007A58CC"/>
    <w:rsid w:val="007B0A00"/>
    <w:rsid w:val="007B4D5E"/>
    <w:rsid w:val="007D096A"/>
    <w:rsid w:val="007D1D6A"/>
    <w:rsid w:val="007D2C7F"/>
    <w:rsid w:val="007D4B35"/>
    <w:rsid w:val="007E25B6"/>
    <w:rsid w:val="007F1E8F"/>
    <w:rsid w:val="007F3A33"/>
    <w:rsid w:val="00815D7E"/>
    <w:rsid w:val="00816242"/>
    <w:rsid w:val="00823239"/>
    <w:rsid w:val="00825F8F"/>
    <w:rsid w:val="008272ED"/>
    <w:rsid w:val="00830FBF"/>
    <w:rsid w:val="008371F0"/>
    <w:rsid w:val="0084337C"/>
    <w:rsid w:val="0085641A"/>
    <w:rsid w:val="008648F4"/>
    <w:rsid w:val="00867692"/>
    <w:rsid w:val="008737FC"/>
    <w:rsid w:val="00875E22"/>
    <w:rsid w:val="008819A1"/>
    <w:rsid w:val="008826E0"/>
    <w:rsid w:val="0089277B"/>
    <w:rsid w:val="008A012F"/>
    <w:rsid w:val="008B19A9"/>
    <w:rsid w:val="008D3DF8"/>
    <w:rsid w:val="008E0A8D"/>
    <w:rsid w:val="008E1E20"/>
    <w:rsid w:val="008E6B54"/>
    <w:rsid w:val="008F5425"/>
    <w:rsid w:val="00917D25"/>
    <w:rsid w:val="009266A6"/>
    <w:rsid w:val="00927495"/>
    <w:rsid w:val="00930C1F"/>
    <w:rsid w:val="00931054"/>
    <w:rsid w:val="0094006E"/>
    <w:rsid w:val="00940495"/>
    <w:rsid w:val="00954AAB"/>
    <w:rsid w:val="009B7CD0"/>
    <w:rsid w:val="009C2580"/>
    <w:rsid w:val="009D7BDB"/>
    <w:rsid w:val="009E6042"/>
    <w:rsid w:val="009F6218"/>
    <w:rsid w:val="009F6336"/>
    <w:rsid w:val="00A14CD5"/>
    <w:rsid w:val="00A15E82"/>
    <w:rsid w:val="00A209EA"/>
    <w:rsid w:val="00A31D42"/>
    <w:rsid w:val="00A333BE"/>
    <w:rsid w:val="00A40BF8"/>
    <w:rsid w:val="00A43F0D"/>
    <w:rsid w:val="00A52819"/>
    <w:rsid w:val="00A53C82"/>
    <w:rsid w:val="00A62864"/>
    <w:rsid w:val="00A80383"/>
    <w:rsid w:val="00A947B3"/>
    <w:rsid w:val="00AA549B"/>
    <w:rsid w:val="00AB4404"/>
    <w:rsid w:val="00AB48C7"/>
    <w:rsid w:val="00AC40C5"/>
    <w:rsid w:val="00AD724C"/>
    <w:rsid w:val="00AE45F5"/>
    <w:rsid w:val="00AF6AA0"/>
    <w:rsid w:val="00B04E41"/>
    <w:rsid w:val="00B069DF"/>
    <w:rsid w:val="00B10F17"/>
    <w:rsid w:val="00B12D94"/>
    <w:rsid w:val="00B1520B"/>
    <w:rsid w:val="00B15A2A"/>
    <w:rsid w:val="00B25FD0"/>
    <w:rsid w:val="00B356E0"/>
    <w:rsid w:val="00B37423"/>
    <w:rsid w:val="00B417F6"/>
    <w:rsid w:val="00B44E16"/>
    <w:rsid w:val="00B51CE8"/>
    <w:rsid w:val="00B53037"/>
    <w:rsid w:val="00B579CA"/>
    <w:rsid w:val="00B6657B"/>
    <w:rsid w:val="00B72307"/>
    <w:rsid w:val="00B74747"/>
    <w:rsid w:val="00B874F4"/>
    <w:rsid w:val="00B93A3D"/>
    <w:rsid w:val="00B943A2"/>
    <w:rsid w:val="00BA0AED"/>
    <w:rsid w:val="00BC4313"/>
    <w:rsid w:val="00BC4DB6"/>
    <w:rsid w:val="00BD3DCE"/>
    <w:rsid w:val="00BD3E28"/>
    <w:rsid w:val="00BD5ADB"/>
    <w:rsid w:val="00BD5D6F"/>
    <w:rsid w:val="00BE66ED"/>
    <w:rsid w:val="00BE7F96"/>
    <w:rsid w:val="00BF053D"/>
    <w:rsid w:val="00BF0F67"/>
    <w:rsid w:val="00BF3E46"/>
    <w:rsid w:val="00BF746B"/>
    <w:rsid w:val="00C11BF9"/>
    <w:rsid w:val="00C14D85"/>
    <w:rsid w:val="00C16519"/>
    <w:rsid w:val="00C27E73"/>
    <w:rsid w:val="00C31691"/>
    <w:rsid w:val="00C337A5"/>
    <w:rsid w:val="00C42C30"/>
    <w:rsid w:val="00C43A4D"/>
    <w:rsid w:val="00C53B76"/>
    <w:rsid w:val="00C575EB"/>
    <w:rsid w:val="00C65F8A"/>
    <w:rsid w:val="00C735BE"/>
    <w:rsid w:val="00C90566"/>
    <w:rsid w:val="00C93856"/>
    <w:rsid w:val="00C96351"/>
    <w:rsid w:val="00CA686D"/>
    <w:rsid w:val="00CB26A0"/>
    <w:rsid w:val="00CB7A3C"/>
    <w:rsid w:val="00CC4B6D"/>
    <w:rsid w:val="00CD02F4"/>
    <w:rsid w:val="00CD55D9"/>
    <w:rsid w:val="00CD6701"/>
    <w:rsid w:val="00CE3028"/>
    <w:rsid w:val="00CE7680"/>
    <w:rsid w:val="00CF0CE6"/>
    <w:rsid w:val="00CF3FEA"/>
    <w:rsid w:val="00D0111B"/>
    <w:rsid w:val="00D01341"/>
    <w:rsid w:val="00D06B6F"/>
    <w:rsid w:val="00D20B92"/>
    <w:rsid w:val="00D2177F"/>
    <w:rsid w:val="00D2465D"/>
    <w:rsid w:val="00D31543"/>
    <w:rsid w:val="00D52641"/>
    <w:rsid w:val="00D54F40"/>
    <w:rsid w:val="00D71CE7"/>
    <w:rsid w:val="00D80DD1"/>
    <w:rsid w:val="00D95F90"/>
    <w:rsid w:val="00D9705E"/>
    <w:rsid w:val="00DA22E7"/>
    <w:rsid w:val="00DA2673"/>
    <w:rsid w:val="00DA3BAC"/>
    <w:rsid w:val="00DB03CF"/>
    <w:rsid w:val="00DB1E9F"/>
    <w:rsid w:val="00DD7FDF"/>
    <w:rsid w:val="00DE19C6"/>
    <w:rsid w:val="00DE689A"/>
    <w:rsid w:val="00DF587D"/>
    <w:rsid w:val="00DF66D6"/>
    <w:rsid w:val="00E12805"/>
    <w:rsid w:val="00E13A40"/>
    <w:rsid w:val="00E13CC1"/>
    <w:rsid w:val="00E16F91"/>
    <w:rsid w:val="00E311FE"/>
    <w:rsid w:val="00E42DDD"/>
    <w:rsid w:val="00E45DC5"/>
    <w:rsid w:val="00E52A9E"/>
    <w:rsid w:val="00E60E9E"/>
    <w:rsid w:val="00E71619"/>
    <w:rsid w:val="00E754F9"/>
    <w:rsid w:val="00E82093"/>
    <w:rsid w:val="00E90A67"/>
    <w:rsid w:val="00EA2FBB"/>
    <w:rsid w:val="00EB4083"/>
    <w:rsid w:val="00EB449B"/>
    <w:rsid w:val="00EB458F"/>
    <w:rsid w:val="00EB5AE3"/>
    <w:rsid w:val="00ED5411"/>
    <w:rsid w:val="00ED6EE7"/>
    <w:rsid w:val="00EE65D6"/>
    <w:rsid w:val="00EF0510"/>
    <w:rsid w:val="00EF4DAA"/>
    <w:rsid w:val="00EF5C63"/>
    <w:rsid w:val="00F01B7D"/>
    <w:rsid w:val="00F06305"/>
    <w:rsid w:val="00F07102"/>
    <w:rsid w:val="00F13CA3"/>
    <w:rsid w:val="00F218E6"/>
    <w:rsid w:val="00F2584E"/>
    <w:rsid w:val="00F262CA"/>
    <w:rsid w:val="00F277FB"/>
    <w:rsid w:val="00F36FF4"/>
    <w:rsid w:val="00F4031E"/>
    <w:rsid w:val="00F606E9"/>
    <w:rsid w:val="00F63341"/>
    <w:rsid w:val="00F66A92"/>
    <w:rsid w:val="00F763C3"/>
    <w:rsid w:val="00F76BAF"/>
    <w:rsid w:val="00F92766"/>
    <w:rsid w:val="00FA3195"/>
    <w:rsid w:val="00FB30FD"/>
    <w:rsid w:val="00FB682E"/>
    <w:rsid w:val="00FC0377"/>
    <w:rsid w:val="00FC047E"/>
    <w:rsid w:val="00FD5E65"/>
    <w:rsid w:val="00FE3441"/>
    <w:rsid w:val="00FF2167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F6AB9-417C-4035-BBCA-B0926E3D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1EF"/>
    <w:pPr>
      <w:spacing w:after="200" w:line="276" w:lineRule="auto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locked/>
    <w:rsid w:val="006521EF"/>
    <w:rPr>
      <w:rFonts w:ascii="Calibri" w:eastAsia="Calibri" w:hAnsi="Calibri" w:cs="Calibri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6521EF"/>
    <w:pPr>
      <w:ind w:left="720"/>
      <w:contextualSpacing/>
    </w:pPr>
  </w:style>
  <w:style w:type="paragraph" w:customStyle="1" w:styleId="Default">
    <w:name w:val="Default"/>
    <w:rsid w:val="006521E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6521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7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76C"/>
    <w:rPr>
      <w:rFonts w:ascii="Segoe UI" w:eastAsia="Calibr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E58E-6308-401C-B892-38222675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1258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Supronik</dc:creator>
  <cp:keywords/>
  <dc:description/>
  <cp:lastModifiedBy>Lilia Waraksa</cp:lastModifiedBy>
  <cp:revision>4</cp:revision>
  <cp:lastPrinted>2019-05-02T11:00:00Z</cp:lastPrinted>
  <dcterms:created xsi:type="dcterms:W3CDTF">2021-05-06T09:22:00Z</dcterms:created>
  <dcterms:modified xsi:type="dcterms:W3CDTF">2021-05-28T08:20:00Z</dcterms:modified>
</cp:coreProperties>
</file>