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F38" w:rsidRDefault="00091F38" w:rsidP="00091F38">
      <w:pPr>
        <w:rPr>
          <w:rFonts w:ascii="Bookman Old Style" w:hAnsi="Bookman Old Style"/>
          <w:smallCaps/>
          <w:sz w:val="40"/>
          <w:lang w:eastAsia="ar-SA"/>
        </w:rPr>
      </w:pPr>
      <w:r>
        <w:rPr>
          <w:rFonts w:ascii="Bookman Old Style" w:hAnsi="Bookman Old Style"/>
          <w:smallCaps/>
          <w:noProof/>
          <w:sz w:val="40"/>
          <w:lang w:eastAsia="pl-PL"/>
        </w:rPr>
        <w:drawing>
          <wp:inline distT="0" distB="0" distL="0" distR="0" wp14:anchorId="297BEA7F" wp14:editId="11DFC69B">
            <wp:extent cx="1114425" cy="1393031"/>
            <wp:effectExtent l="0" t="0" r="0" b="0"/>
            <wp:docPr id="1" name="Obraz 0" descr="h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rb.bmp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17666" cy="1397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1F38" w:rsidRPr="0000021B" w:rsidRDefault="008543EC" w:rsidP="00E93A5B">
      <w:pPr>
        <w:spacing w:before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RAPORT</w:t>
      </w:r>
    </w:p>
    <w:p w:rsidR="00091F38" w:rsidRPr="0000021B" w:rsidRDefault="00091F38" w:rsidP="00091F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021B">
        <w:rPr>
          <w:rFonts w:ascii="Times New Roman" w:hAnsi="Times New Roman" w:cs="Times New Roman"/>
          <w:b/>
          <w:sz w:val="28"/>
          <w:szCs w:val="28"/>
        </w:rPr>
        <w:t xml:space="preserve">z </w:t>
      </w:r>
      <w:r w:rsidR="008543EC">
        <w:rPr>
          <w:rFonts w:ascii="Times New Roman" w:hAnsi="Times New Roman" w:cs="Times New Roman"/>
          <w:b/>
          <w:sz w:val="28"/>
          <w:szCs w:val="28"/>
        </w:rPr>
        <w:t>realizacji</w:t>
      </w:r>
      <w:r w:rsidRPr="0000021B">
        <w:rPr>
          <w:rFonts w:ascii="Times New Roman" w:hAnsi="Times New Roman" w:cs="Times New Roman"/>
          <w:b/>
          <w:sz w:val="28"/>
          <w:szCs w:val="28"/>
        </w:rPr>
        <w:t xml:space="preserve"> Programu Rozwoju Gminy Gródek na lata 2015-2020</w:t>
      </w:r>
      <w:r w:rsidR="00034D1B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</w:p>
    <w:p w:rsidR="00091F38" w:rsidRPr="00B520BC" w:rsidRDefault="00546E3D" w:rsidP="00091F38">
      <w:pPr>
        <w:pStyle w:val="Nagwek5"/>
        <w:numPr>
          <w:ilvl w:val="0"/>
          <w:numId w:val="0"/>
        </w:numPr>
        <w:spacing w:before="0" w:after="240"/>
        <w:rPr>
          <w:lang w:val="en-US"/>
        </w:rPr>
      </w:pPr>
      <w:r>
        <w:pict>
          <v:rect id="_x0000_i1025" style="width:453.6pt;height:4pt" o:hralign="center" o:hrstd="t" o:hrnoshade="t" o:hr="t" fillcolor="red" stroked="f"/>
        </w:pict>
      </w:r>
    </w:p>
    <w:p w:rsidR="00E93A5B" w:rsidRDefault="00E93A5B" w:rsidP="004B6F0D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93A5B" w:rsidRDefault="00CE6600" w:rsidP="00E93A5B">
      <w:pPr>
        <w:spacing w:before="240" w:after="24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</w:t>
      </w:r>
      <w:r w:rsidRPr="00CD4FD5">
        <w:rPr>
          <w:rFonts w:ascii="Times New Roman" w:hAnsi="Times New Roman" w:cs="Times New Roman"/>
          <w:sz w:val="24"/>
          <w:szCs w:val="24"/>
        </w:rPr>
        <w:t xml:space="preserve"> Rozwoju Gminy Gródek na lata 2015-2020</w:t>
      </w:r>
      <w:r w:rsidR="00C44AA2">
        <w:rPr>
          <w:rFonts w:ascii="Times New Roman" w:hAnsi="Times New Roman" w:cs="Times New Roman"/>
          <w:sz w:val="24"/>
          <w:szCs w:val="24"/>
        </w:rPr>
        <w:t>, zwany dalej „Programem”, został przyjęty</w:t>
      </w:r>
      <w:r>
        <w:rPr>
          <w:rFonts w:ascii="Times New Roman" w:hAnsi="Times New Roman" w:cs="Times New Roman"/>
          <w:sz w:val="24"/>
          <w:szCs w:val="24"/>
        </w:rPr>
        <w:t xml:space="preserve"> uchwałą Nr XVIII/147/16 Rady Gminy Gródek z dnia 27 kwietnia 2016 r.</w:t>
      </w:r>
      <w:r w:rsidR="00C44AA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1C85" w:rsidRDefault="00CE7F5E" w:rsidP="00E93A5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podstawie rekomendacji Strategicznej Grupy Rozwoju - Rada Gminy Gródek uchwałą </w:t>
      </w:r>
      <w:r w:rsidR="00CB603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>
        <w:rPr>
          <w:rFonts w:ascii="Times New Roman" w:hAnsi="Times New Roman" w:cs="Times New Roman"/>
          <w:sz w:val="24"/>
          <w:szCs w:val="24"/>
        </w:rPr>
        <w:t xml:space="preserve">Nr XXVI/210/16 z dnia 29 grudnia </w:t>
      </w:r>
      <w:r w:rsidR="0031554D">
        <w:rPr>
          <w:rFonts w:ascii="Times New Roman" w:hAnsi="Times New Roman" w:cs="Times New Roman"/>
          <w:sz w:val="24"/>
          <w:szCs w:val="24"/>
        </w:rPr>
        <w:t xml:space="preserve">2016 r. </w:t>
      </w:r>
      <w:r w:rsidR="00CB6034">
        <w:rPr>
          <w:rFonts w:ascii="Times New Roman" w:hAnsi="Times New Roman" w:cs="Times New Roman"/>
          <w:sz w:val="24"/>
          <w:szCs w:val="24"/>
        </w:rPr>
        <w:t xml:space="preserve">dokonała zmiany Programu, rozszerzając listę zadań </w:t>
      </w:r>
      <w:r w:rsidR="00CB6034" w:rsidRPr="00CB6034">
        <w:rPr>
          <w:rFonts w:ascii="Times New Roman" w:hAnsi="Times New Roman" w:cs="Times New Roman"/>
          <w:sz w:val="24"/>
          <w:szCs w:val="24"/>
        </w:rPr>
        <w:t xml:space="preserve">w ramach Celu strategicznego 1. Wzrost atrakcyjności gospodarczej gminy, cel operacyjny 1.1. Poprawa jakości powiązań komunikacyjnych, o zadanie: Rozbudowa drogi powiatowej </w:t>
      </w:r>
      <w:r w:rsidR="00CB6034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CB6034" w:rsidRPr="00CB6034">
        <w:rPr>
          <w:rFonts w:ascii="Times New Roman" w:hAnsi="Times New Roman" w:cs="Times New Roman"/>
          <w:sz w:val="24"/>
          <w:szCs w:val="24"/>
        </w:rPr>
        <w:t xml:space="preserve">Nr 1440B </w:t>
      </w:r>
      <w:r w:rsidR="00CB6034">
        <w:rPr>
          <w:rFonts w:ascii="Times New Roman" w:hAnsi="Times New Roman" w:cs="Times New Roman"/>
          <w:sz w:val="24"/>
          <w:szCs w:val="24"/>
        </w:rPr>
        <w:t>na odcinku ul. Polnej</w:t>
      </w:r>
      <w:r w:rsidR="00CB6034" w:rsidRPr="00CB6034">
        <w:rPr>
          <w:rFonts w:ascii="Times New Roman" w:hAnsi="Times New Roman" w:cs="Times New Roman"/>
          <w:sz w:val="24"/>
          <w:szCs w:val="24"/>
        </w:rPr>
        <w:t xml:space="preserve"> w Gródku</w:t>
      </w:r>
      <w:r w:rsidR="00CB6034">
        <w:rPr>
          <w:rFonts w:ascii="Times New Roman" w:hAnsi="Times New Roman" w:cs="Times New Roman"/>
          <w:sz w:val="24"/>
          <w:szCs w:val="24"/>
        </w:rPr>
        <w:t xml:space="preserve"> w związku z ogłoszonym konkursem w ramach Programu Współpracy Transgranicznej Polska-Białoruś-Ukraina 2014-2020, Priorytet 2.1. Poprawa i rozwój usług transportowych i infrastruktury, a także w ramach </w:t>
      </w:r>
      <w:r w:rsidR="00CB6034" w:rsidRPr="00CB6034">
        <w:rPr>
          <w:rFonts w:ascii="Times New Roman" w:hAnsi="Times New Roman" w:cs="Times New Roman"/>
          <w:sz w:val="24"/>
          <w:szCs w:val="24"/>
        </w:rPr>
        <w:t>cel</w:t>
      </w:r>
      <w:r w:rsidR="00CB6034">
        <w:rPr>
          <w:rFonts w:ascii="Times New Roman" w:hAnsi="Times New Roman" w:cs="Times New Roman"/>
          <w:sz w:val="24"/>
          <w:szCs w:val="24"/>
        </w:rPr>
        <w:t>u operacyjnego</w:t>
      </w:r>
      <w:r w:rsidR="00CB6034" w:rsidRPr="00CB6034">
        <w:rPr>
          <w:rFonts w:ascii="Times New Roman" w:hAnsi="Times New Roman" w:cs="Times New Roman"/>
          <w:sz w:val="24"/>
          <w:szCs w:val="24"/>
        </w:rPr>
        <w:t xml:space="preserve"> 1.2. Ochrona środowiska przyrodniczego</w:t>
      </w:r>
      <w:r w:rsidR="00CB6034">
        <w:rPr>
          <w:rFonts w:ascii="Times New Roman" w:hAnsi="Times New Roman" w:cs="Times New Roman"/>
          <w:sz w:val="24"/>
          <w:szCs w:val="24"/>
        </w:rPr>
        <w:t>,</w:t>
      </w:r>
      <w:r w:rsidR="00CB6034" w:rsidRPr="00CB6034">
        <w:rPr>
          <w:rFonts w:ascii="Times New Roman" w:hAnsi="Times New Roman" w:cs="Times New Roman"/>
          <w:sz w:val="24"/>
          <w:szCs w:val="24"/>
        </w:rPr>
        <w:t xml:space="preserve"> o zadania</w:t>
      </w:r>
      <w:r w:rsidR="00CB6034">
        <w:rPr>
          <w:rFonts w:ascii="Times New Roman" w:hAnsi="Times New Roman" w:cs="Times New Roman"/>
          <w:sz w:val="24"/>
          <w:szCs w:val="24"/>
        </w:rPr>
        <w:t xml:space="preserve"> z zakresu rozwoju sieci wodociągowej </w:t>
      </w:r>
      <w:r w:rsidR="008E2970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CB6034">
        <w:rPr>
          <w:rFonts w:ascii="Times New Roman" w:hAnsi="Times New Roman" w:cs="Times New Roman"/>
          <w:sz w:val="24"/>
          <w:szCs w:val="24"/>
        </w:rPr>
        <w:t>i kanalizacji sanitarnej w związku z ogłoszonym konkursem w ramach Programu Rozwoju Obszarów Wiejskich na lata 2014-2020</w:t>
      </w:r>
      <w:r w:rsidR="00721C85">
        <w:rPr>
          <w:rFonts w:ascii="Times New Roman" w:hAnsi="Times New Roman" w:cs="Times New Roman"/>
          <w:sz w:val="24"/>
          <w:szCs w:val="24"/>
        </w:rPr>
        <w:t xml:space="preserve"> w zakresie gospodarki wodno-ściekowej.</w:t>
      </w:r>
    </w:p>
    <w:p w:rsidR="00476E8A" w:rsidRDefault="008E6A71" w:rsidP="002D3021">
      <w:pPr>
        <w:spacing w:before="100" w:beforeAutospacing="1" w:after="24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 opracował zespół autorski „Project Consulting” z siedzibą w Białymstoku, opierając p</w:t>
      </w:r>
      <w:r w:rsidR="008E2970" w:rsidRPr="008E6A71">
        <w:rPr>
          <w:rFonts w:ascii="Times New Roman" w:hAnsi="Times New Roman" w:cs="Times New Roman"/>
          <w:sz w:val="24"/>
          <w:szCs w:val="24"/>
        </w:rPr>
        <w:t xml:space="preserve">roces opracowania programu </w:t>
      </w:r>
      <w:r>
        <w:rPr>
          <w:rFonts w:ascii="Times New Roman" w:hAnsi="Times New Roman" w:cs="Times New Roman"/>
          <w:sz w:val="24"/>
          <w:szCs w:val="24"/>
        </w:rPr>
        <w:t>o</w:t>
      </w:r>
      <w:r w:rsidR="008E2970" w:rsidRPr="008E6A71">
        <w:rPr>
          <w:rFonts w:ascii="Times New Roman" w:hAnsi="Times New Roman" w:cs="Times New Roman"/>
          <w:sz w:val="24"/>
          <w:szCs w:val="24"/>
        </w:rPr>
        <w:t xml:space="preserve"> podstawy zarządzania strategicznego </w:t>
      </w:r>
      <w:r w:rsidR="008E2970" w:rsidRPr="008E6A71">
        <w:rPr>
          <w:rFonts w:ascii="Times New Roman" w:hAnsi="Times New Roman" w:cs="Times New Roman"/>
          <w:sz w:val="24"/>
          <w:szCs w:val="24"/>
        </w:rPr>
        <w:br/>
        <w:t>w jednostkach samorządu terytorialnego. Przy pracy nad dokumentem zastosowano metodę partycypacji społecznej, polegającą na połączeniu doświadczenia władz gminy i lokalnych liderów z wiedzą zespołu ekspertów, specjalizujących się w kwestiach rozwoju lokalnego oraz przeprowadzono badania i konsultacje społeczne wśród mieszkańców.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2970" w:rsidRPr="008E6A71">
        <w:rPr>
          <w:rFonts w:ascii="Times New Roman" w:hAnsi="Times New Roman" w:cs="Times New Roman"/>
          <w:sz w:val="24"/>
          <w:szCs w:val="24"/>
        </w:rPr>
        <w:t xml:space="preserve">Przy opracowywaniu analizy strategicznej posłużono się metodą SWOT. Analiza SWOT została opracowana za pomocą szeregu technik pozyskiwania danych. Pierwszą techniką, którą wykorzystano do identyfikacji słabych i mocnych stron oraz szans i zagrożeń dla rozwoju gminy była analiza </w:t>
      </w:r>
      <w:proofErr w:type="spellStart"/>
      <w:r w:rsidR="008E2970" w:rsidRPr="008E6A71">
        <w:rPr>
          <w:rFonts w:ascii="Times New Roman" w:hAnsi="Times New Roman" w:cs="Times New Roman"/>
          <w:i/>
          <w:sz w:val="24"/>
          <w:szCs w:val="24"/>
        </w:rPr>
        <w:t>desk</w:t>
      </w:r>
      <w:proofErr w:type="spellEnd"/>
      <w:r w:rsidR="008E2970" w:rsidRPr="008E6A7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8E2970" w:rsidRPr="008E6A71">
        <w:rPr>
          <w:rFonts w:ascii="Times New Roman" w:hAnsi="Times New Roman" w:cs="Times New Roman"/>
          <w:i/>
          <w:sz w:val="24"/>
          <w:szCs w:val="24"/>
        </w:rPr>
        <w:t>research</w:t>
      </w:r>
      <w:proofErr w:type="spellEnd"/>
      <w:r w:rsidR="008E2970" w:rsidRPr="008E6A71">
        <w:rPr>
          <w:rFonts w:ascii="Times New Roman" w:hAnsi="Times New Roman" w:cs="Times New Roman"/>
          <w:sz w:val="24"/>
          <w:szCs w:val="24"/>
        </w:rPr>
        <w:t>. Na podstawie udostępnionych informacji przez Urząd Gminy w Gródku oraz innych wtórnych źródeł danych, opracowano listę słabych i silnych stron gminy.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2970" w:rsidRPr="008E6A71">
        <w:rPr>
          <w:rFonts w:ascii="Times New Roman" w:hAnsi="Times New Roman" w:cs="Times New Roman"/>
          <w:sz w:val="24"/>
          <w:szCs w:val="24"/>
        </w:rPr>
        <w:t xml:space="preserve">Drugą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8E2970" w:rsidRPr="008E6A71">
        <w:rPr>
          <w:rFonts w:ascii="Times New Roman" w:hAnsi="Times New Roman" w:cs="Times New Roman"/>
          <w:sz w:val="24"/>
          <w:szCs w:val="24"/>
        </w:rPr>
        <w:t xml:space="preserve">z technik gromadzenia danych na potrzeby analizy były badania ankietowe zrealizowane wśród mieszkańców gminy. Trzecią z technik były przeprowadzone wywiady pogłębione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8E2970" w:rsidRPr="008E6A71">
        <w:rPr>
          <w:rFonts w:ascii="Times New Roman" w:hAnsi="Times New Roman" w:cs="Times New Roman"/>
          <w:sz w:val="24"/>
          <w:szCs w:val="24"/>
        </w:rPr>
        <w:t>z mieszkańcami gminy.</w:t>
      </w:r>
      <w:r w:rsidR="004B6F0D">
        <w:rPr>
          <w:rFonts w:ascii="Times New Roman" w:hAnsi="Times New Roman" w:cs="Times New Roman"/>
          <w:sz w:val="24"/>
          <w:szCs w:val="24"/>
        </w:rPr>
        <w:t xml:space="preserve"> W analizie SWOT dokonano agregacji czynników, w taki sposób aby uchwycić strategiczne słabe i mocne strony oraz szanse i zagrożenia.</w:t>
      </w:r>
      <w:r w:rsidR="002D302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3A5B" w:rsidRDefault="00E93A5B" w:rsidP="002D3021">
      <w:pPr>
        <w:spacing w:before="100" w:beforeAutospacing="1" w:after="24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E2970" w:rsidRDefault="008E2970" w:rsidP="002D3021">
      <w:pPr>
        <w:spacing w:before="100" w:beforeAutospacing="1" w:after="24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Na podstawie analizy strategicznej zostały nakreślone wizja i misja Gminy:</w:t>
      </w:r>
    </w:p>
    <w:p w:rsidR="00476E8A" w:rsidRDefault="002D3021" w:rsidP="00476E8A">
      <w:pPr>
        <w:pStyle w:val="Akapitzlist"/>
        <w:numPr>
          <w:ilvl w:val="0"/>
          <w:numId w:val="6"/>
        </w:numPr>
        <w:spacing w:before="100" w:beforeAutospacing="1"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E8A">
        <w:rPr>
          <w:rFonts w:ascii="Times New Roman" w:hAnsi="Times New Roman" w:cs="Times New Roman"/>
          <w:b/>
          <w:sz w:val="24"/>
          <w:szCs w:val="24"/>
        </w:rPr>
        <w:t>Wizja Gminy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D3021" w:rsidRDefault="002D3021" w:rsidP="00E93A5B">
      <w:pPr>
        <w:pStyle w:val="Akapitzlist"/>
        <w:spacing w:before="100" w:beforeAutospacing="1" w:after="48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76E8A">
        <w:rPr>
          <w:rFonts w:ascii="Times New Roman" w:hAnsi="Times New Roman" w:cs="Times New Roman"/>
          <w:sz w:val="24"/>
          <w:szCs w:val="24"/>
        </w:rPr>
        <w:t>Gmina Gródek to ostoja przyrody i w</w:t>
      </w:r>
      <w:r w:rsidR="00476E8A">
        <w:rPr>
          <w:rFonts w:ascii="Times New Roman" w:hAnsi="Times New Roman" w:cs="Times New Roman"/>
          <w:sz w:val="24"/>
          <w:szCs w:val="24"/>
        </w:rPr>
        <w:t xml:space="preserve">ielokulturowości, miejsce znane </w:t>
      </w:r>
      <w:r w:rsidRPr="00476E8A">
        <w:rPr>
          <w:rFonts w:ascii="Times New Roman" w:hAnsi="Times New Roman" w:cs="Times New Roman"/>
          <w:sz w:val="24"/>
          <w:szCs w:val="24"/>
        </w:rPr>
        <w:t>w kraju i za granicą, z przedsiębiorczą i współpracującą społecznością lokalną, miejsce gdzie chce się mieszkać i do którego chce się przyjechać</w:t>
      </w:r>
    </w:p>
    <w:p w:rsidR="00E93A5B" w:rsidRPr="00476E8A" w:rsidRDefault="00E93A5B" w:rsidP="00E93A5B">
      <w:pPr>
        <w:pStyle w:val="Akapitzlist"/>
        <w:spacing w:before="100" w:beforeAutospacing="1" w:after="48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76E8A" w:rsidRPr="00476E8A" w:rsidRDefault="00476E8A" w:rsidP="00476E8A">
      <w:pPr>
        <w:pStyle w:val="Akapitzlist"/>
        <w:numPr>
          <w:ilvl w:val="0"/>
          <w:numId w:val="6"/>
        </w:numPr>
        <w:spacing w:before="100" w:beforeAutospacing="1" w:after="24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Misja rozwoju 2025 </w:t>
      </w:r>
      <w:r w:rsidRPr="00476E8A">
        <w:rPr>
          <w:rFonts w:ascii="Times New Roman" w:hAnsi="Times New Roman" w:cs="Times New Roman"/>
          <w:i/>
          <w:sz w:val="24"/>
          <w:szCs w:val="24"/>
        </w:rPr>
        <w:t>(</w:t>
      </w:r>
      <w:r>
        <w:rPr>
          <w:rFonts w:ascii="Times New Roman" w:hAnsi="Times New Roman" w:cs="Times New Roman"/>
          <w:i/>
          <w:sz w:val="24"/>
          <w:szCs w:val="24"/>
        </w:rPr>
        <w:t>stanowi opis sposobu postępowania w celu realizacji wizji)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476E8A" w:rsidRPr="00476E8A" w:rsidRDefault="00476E8A" w:rsidP="00476E8A">
      <w:pPr>
        <w:pStyle w:val="Akapitzlist"/>
        <w:spacing w:before="100" w:beforeAutospacing="1" w:after="24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76E8A">
        <w:rPr>
          <w:rFonts w:ascii="Times New Roman" w:hAnsi="Times New Roman" w:cs="Times New Roman"/>
          <w:sz w:val="24"/>
          <w:szCs w:val="24"/>
        </w:rPr>
        <w:t>Społeczność Gminy Gródek</w:t>
      </w:r>
      <w:r>
        <w:rPr>
          <w:rFonts w:ascii="Times New Roman" w:hAnsi="Times New Roman" w:cs="Times New Roman"/>
          <w:sz w:val="24"/>
          <w:szCs w:val="24"/>
        </w:rPr>
        <w:t xml:space="preserve"> kierując się zasadami zrównoważonego rozwoju, dobra wspólnego, partnerskiej współpracy i solidarności społecznej, efektywnie wykorzystuje regionalne dziedzictwo kulturowe i przyrodnicze do realizacji ambitnych projektów inwestycyjnych i przedsięwzięć społecznych wspierających przedsiębiorczość, zachowując otwartość na nowych mieszkańców i inwestorów.</w:t>
      </w:r>
    </w:p>
    <w:p w:rsidR="00C44AA2" w:rsidRPr="00CB6034" w:rsidRDefault="00C44AA2" w:rsidP="00CB6034">
      <w:pPr>
        <w:spacing w:before="120" w:after="24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E6DB6" w:rsidRPr="00C96D1C" w:rsidRDefault="00476E8A" w:rsidP="00BE6DB6">
      <w:pPr>
        <w:pStyle w:val="Akapitzlist"/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C96D1C">
        <w:rPr>
          <w:rFonts w:ascii="Times New Roman" w:hAnsi="Times New Roman" w:cs="Times New Roman"/>
          <w:b/>
          <w:sz w:val="24"/>
          <w:szCs w:val="24"/>
        </w:rPr>
        <w:t>S</w:t>
      </w:r>
      <w:r w:rsidR="0086662B" w:rsidRPr="00C96D1C">
        <w:rPr>
          <w:rFonts w:ascii="Times New Roman" w:hAnsi="Times New Roman" w:cs="Times New Roman"/>
          <w:b/>
          <w:sz w:val="24"/>
          <w:szCs w:val="24"/>
        </w:rPr>
        <w:t>tan realizacji zaplanowanych zadań i działań dla każdego z celów operacyjnych</w:t>
      </w:r>
    </w:p>
    <w:p w:rsidR="00476E8A" w:rsidRPr="00C96D1C" w:rsidRDefault="00476E8A" w:rsidP="00BE6DB6">
      <w:pPr>
        <w:pStyle w:val="Akapitzlist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C96D1C">
        <w:rPr>
          <w:rFonts w:ascii="Times New Roman" w:hAnsi="Times New Roman" w:cs="Times New Roman"/>
          <w:sz w:val="24"/>
          <w:szCs w:val="24"/>
        </w:rPr>
        <w:t>(monitoring na poziomie operacyjnym)</w:t>
      </w:r>
    </w:p>
    <w:p w:rsidR="00BE6DB6" w:rsidRPr="00BE6DB6" w:rsidRDefault="00BE6DB6" w:rsidP="00BE6DB6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1279A" w:rsidRDefault="0021279A" w:rsidP="00C96D1C">
      <w:pPr>
        <w:spacing w:before="240" w:after="120" w:line="276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E6DB6">
        <w:rPr>
          <w:rFonts w:ascii="Times New Roman" w:hAnsi="Times New Roman" w:cs="Times New Roman"/>
          <w:sz w:val="24"/>
          <w:szCs w:val="24"/>
        </w:rPr>
        <w:t>Konkretyzację wizji i misji rozwoju Gminy stanowią trzy strategiczne cele rozwoju: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2126"/>
        <w:gridCol w:w="6515"/>
      </w:tblGrid>
      <w:tr w:rsidR="00C96D1C" w:rsidTr="005A3937">
        <w:tc>
          <w:tcPr>
            <w:tcW w:w="2126" w:type="dxa"/>
            <w:shd w:val="clear" w:color="auto" w:fill="DBDBDB" w:themeFill="accent3" w:themeFillTint="66"/>
          </w:tcPr>
          <w:p w:rsidR="00C96D1C" w:rsidRDefault="00C96D1C" w:rsidP="00BE6DB6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DB6">
              <w:rPr>
                <w:rFonts w:ascii="Times New Roman" w:hAnsi="Times New Roman" w:cs="Times New Roman"/>
                <w:sz w:val="24"/>
                <w:szCs w:val="24"/>
              </w:rPr>
              <w:t>Cel strategiczny 1.</w:t>
            </w:r>
          </w:p>
        </w:tc>
        <w:tc>
          <w:tcPr>
            <w:tcW w:w="6515" w:type="dxa"/>
            <w:shd w:val="clear" w:color="auto" w:fill="DBDBDB" w:themeFill="accent3" w:themeFillTint="66"/>
          </w:tcPr>
          <w:p w:rsidR="00C96D1C" w:rsidRDefault="00C96D1C" w:rsidP="00C96D1C">
            <w:pPr>
              <w:spacing w:before="120" w:after="120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BE6DB6">
              <w:rPr>
                <w:rFonts w:ascii="Times New Roman" w:hAnsi="Times New Roman" w:cs="Times New Roman"/>
                <w:sz w:val="24"/>
                <w:szCs w:val="24"/>
              </w:rPr>
              <w:t>Wzrost atrakcyjności gospodarczej gminy</w:t>
            </w:r>
          </w:p>
        </w:tc>
      </w:tr>
      <w:tr w:rsidR="00C96D1C" w:rsidTr="005A3937">
        <w:tc>
          <w:tcPr>
            <w:tcW w:w="2126" w:type="dxa"/>
            <w:shd w:val="clear" w:color="auto" w:fill="DBDBDB" w:themeFill="accent3" w:themeFillTint="66"/>
          </w:tcPr>
          <w:p w:rsidR="00C96D1C" w:rsidRDefault="00C96D1C" w:rsidP="00C96D1C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E6DB6">
              <w:rPr>
                <w:rFonts w:ascii="Times New Roman" w:hAnsi="Times New Roman" w:cs="Times New Roman"/>
                <w:sz w:val="24"/>
                <w:szCs w:val="24"/>
              </w:rPr>
              <w:t>Cel strategiczny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Pr="00BE6D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15" w:type="dxa"/>
            <w:shd w:val="clear" w:color="auto" w:fill="DBDBDB" w:themeFill="accent3" w:themeFillTint="66"/>
          </w:tcPr>
          <w:p w:rsidR="00C96D1C" w:rsidRDefault="00C96D1C" w:rsidP="00C96D1C">
            <w:pPr>
              <w:spacing w:before="120" w:after="120"/>
              <w:ind w:left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BE6DB6">
              <w:rPr>
                <w:rFonts w:ascii="Times New Roman" w:hAnsi="Times New Roman" w:cs="Times New Roman"/>
                <w:sz w:val="24"/>
                <w:szCs w:val="24"/>
              </w:rPr>
              <w:t>Poprawa jakości usług społecznych i kulturalnych oraz rewitalizacja i integracja społeczna</w:t>
            </w:r>
          </w:p>
        </w:tc>
      </w:tr>
      <w:tr w:rsidR="00C96D1C" w:rsidTr="005A3937">
        <w:tc>
          <w:tcPr>
            <w:tcW w:w="2126" w:type="dxa"/>
            <w:shd w:val="clear" w:color="auto" w:fill="DBDBDB" w:themeFill="accent3" w:themeFillTint="66"/>
          </w:tcPr>
          <w:p w:rsidR="00C96D1C" w:rsidRDefault="00C96D1C" w:rsidP="00BE6DB6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 strategiczny 3</w:t>
            </w:r>
            <w:r w:rsidRPr="00BE6D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515" w:type="dxa"/>
            <w:shd w:val="clear" w:color="auto" w:fill="DBDBDB" w:themeFill="accent3" w:themeFillTint="66"/>
          </w:tcPr>
          <w:p w:rsidR="00C96D1C" w:rsidRDefault="00C96D1C" w:rsidP="00C96D1C">
            <w:pPr>
              <w:spacing w:before="120"/>
              <w:ind w:left="426" w:hanging="251"/>
              <w:rPr>
                <w:rFonts w:ascii="Times New Roman" w:hAnsi="Times New Roman" w:cs="Times New Roman"/>
                <w:sz w:val="24"/>
                <w:szCs w:val="24"/>
              </w:rPr>
            </w:pPr>
            <w:r w:rsidRPr="00BE6DB6">
              <w:rPr>
                <w:rFonts w:ascii="Times New Roman" w:hAnsi="Times New Roman" w:cs="Times New Roman"/>
                <w:sz w:val="24"/>
                <w:szCs w:val="24"/>
              </w:rPr>
              <w:t>Poprawa promocji i współpracy</w:t>
            </w:r>
          </w:p>
        </w:tc>
      </w:tr>
    </w:tbl>
    <w:p w:rsidR="00C96D1C" w:rsidRDefault="0021279A" w:rsidP="00C96D1C">
      <w:pPr>
        <w:spacing w:before="360"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 osiągnięcia celów strategicznych</w:t>
      </w:r>
      <w:r w:rsidR="00324D75">
        <w:rPr>
          <w:rFonts w:ascii="Times New Roman" w:hAnsi="Times New Roman" w:cs="Times New Roman"/>
          <w:sz w:val="24"/>
          <w:szCs w:val="24"/>
        </w:rPr>
        <w:t xml:space="preserve"> został</w:t>
      </w:r>
      <w:r w:rsidR="00522289">
        <w:rPr>
          <w:rFonts w:ascii="Times New Roman" w:hAnsi="Times New Roman" w:cs="Times New Roman"/>
          <w:sz w:val="24"/>
          <w:szCs w:val="24"/>
        </w:rPr>
        <w:t>y określone działania i zadania, które pogrupowano według celów operacyjnych.</w:t>
      </w:r>
    </w:p>
    <w:p w:rsidR="00522289" w:rsidRPr="00C96D1C" w:rsidRDefault="00522289" w:rsidP="00C96D1C">
      <w:pPr>
        <w:spacing w:before="240"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tak, dla </w:t>
      </w:r>
      <w:r w:rsidRPr="00C96D1C">
        <w:rPr>
          <w:rFonts w:ascii="Times New Roman" w:hAnsi="Times New Roman" w:cs="Times New Roman"/>
          <w:b/>
          <w:sz w:val="24"/>
          <w:szCs w:val="24"/>
        </w:rPr>
        <w:t>Celu strategicznego 1. Wzrost atrakcyjności gospodarczej gminy</w:t>
      </w:r>
      <w:r w:rsidRPr="00C96D1C">
        <w:rPr>
          <w:rFonts w:ascii="Times New Roman" w:hAnsi="Times New Roman" w:cs="Times New Roman"/>
          <w:sz w:val="24"/>
          <w:szCs w:val="24"/>
        </w:rPr>
        <w:t xml:space="preserve"> zostały wyodrębnione 4 cele operacyjne: </w:t>
      </w:r>
    </w:p>
    <w:p w:rsidR="00522289" w:rsidRPr="00C96D1C" w:rsidRDefault="00522289" w:rsidP="00C96D1C">
      <w:pPr>
        <w:spacing w:after="0" w:line="276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C96D1C">
        <w:rPr>
          <w:rFonts w:ascii="Times New Roman" w:hAnsi="Times New Roman" w:cs="Times New Roman"/>
          <w:sz w:val="24"/>
          <w:szCs w:val="24"/>
        </w:rPr>
        <w:t>Cel operacyjny 1.1. Poprawa jakości powiązań komunikacyjnych</w:t>
      </w:r>
    </w:p>
    <w:p w:rsidR="00522289" w:rsidRPr="00C96D1C" w:rsidRDefault="00522289" w:rsidP="00C96D1C">
      <w:pPr>
        <w:spacing w:after="0" w:line="276" w:lineRule="auto"/>
        <w:ind w:left="426"/>
        <w:rPr>
          <w:rFonts w:ascii="Times New Roman" w:hAnsi="Times New Roman" w:cs="Times New Roman"/>
          <w:sz w:val="24"/>
          <w:szCs w:val="24"/>
        </w:rPr>
      </w:pPr>
      <w:r w:rsidRPr="00C96D1C">
        <w:rPr>
          <w:rFonts w:ascii="Times New Roman" w:hAnsi="Times New Roman" w:cs="Times New Roman"/>
          <w:sz w:val="24"/>
          <w:szCs w:val="24"/>
        </w:rPr>
        <w:t>Cel operacyjny 1.2. Ochrona środowiska przyrodniczego</w:t>
      </w:r>
    </w:p>
    <w:p w:rsidR="00522289" w:rsidRPr="00C96D1C" w:rsidRDefault="00522289" w:rsidP="00C96D1C">
      <w:pPr>
        <w:spacing w:after="0" w:line="276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C96D1C">
        <w:rPr>
          <w:rFonts w:ascii="Times New Roman" w:hAnsi="Times New Roman" w:cs="Times New Roman"/>
          <w:sz w:val="24"/>
          <w:szCs w:val="24"/>
        </w:rPr>
        <w:t>Cel operacyjny 1.3. Wspieranie gospodarki opartej na lokalnych zasobach</w:t>
      </w:r>
    </w:p>
    <w:p w:rsidR="00522289" w:rsidRPr="00C96D1C" w:rsidRDefault="00522289" w:rsidP="00C96D1C">
      <w:pPr>
        <w:spacing w:after="0" w:line="276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 w:rsidRPr="00C96D1C">
        <w:rPr>
          <w:rFonts w:ascii="Times New Roman" w:hAnsi="Times New Roman" w:cs="Times New Roman"/>
          <w:sz w:val="24"/>
          <w:szCs w:val="24"/>
        </w:rPr>
        <w:t>Cel operacyjny 1.4. Ochrona dziedzictwa kulturowego i rozwój oferty turystycznej</w:t>
      </w:r>
    </w:p>
    <w:p w:rsidR="00522289" w:rsidRPr="00FE2EE1" w:rsidRDefault="00522289" w:rsidP="00C96D1C">
      <w:pPr>
        <w:spacing w:after="0" w:line="276" w:lineRule="auto"/>
        <w:rPr>
          <w:rFonts w:cs="Times New Roman"/>
          <w:b/>
        </w:rPr>
      </w:pPr>
    </w:p>
    <w:p w:rsidR="00522289" w:rsidRPr="00686510" w:rsidRDefault="00522289" w:rsidP="00C96D1C">
      <w:p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86510">
        <w:rPr>
          <w:rFonts w:ascii="Times New Roman" w:hAnsi="Times New Roman" w:cs="Times New Roman"/>
          <w:sz w:val="24"/>
          <w:szCs w:val="24"/>
        </w:rPr>
        <w:t>Wykaz zadań w ramach Cel</w:t>
      </w:r>
      <w:r w:rsidR="000D6697" w:rsidRPr="00686510">
        <w:rPr>
          <w:rFonts w:ascii="Times New Roman" w:hAnsi="Times New Roman" w:cs="Times New Roman"/>
          <w:sz w:val="24"/>
          <w:szCs w:val="24"/>
        </w:rPr>
        <w:t>u operacyjnego</w:t>
      </w:r>
      <w:r w:rsidRPr="00686510">
        <w:rPr>
          <w:rFonts w:ascii="Times New Roman" w:hAnsi="Times New Roman" w:cs="Times New Roman"/>
          <w:sz w:val="24"/>
          <w:szCs w:val="24"/>
        </w:rPr>
        <w:t xml:space="preserve"> 1.1. </w:t>
      </w:r>
      <w:r w:rsidRPr="00D86533">
        <w:rPr>
          <w:rFonts w:ascii="Times New Roman" w:hAnsi="Times New Roman" w:cs="Times New Roman"/>
          <w:b/>
          <w:sz w:val="24"/>
          <w:szCs w:val="24"/>
        </w:rPr>
        <w:t>Poprawa jakości powiązań komunikacyjnych</w:t>
      </w:r>
      <w:r w:rsidRPr="00686510">
        <w:rPr>
          <w:rFonts w:ascii="Times New Roman" w:hAnsi="Times New Roman" w:cs="Times New Roman"/>
          <w:sz w:val="24"/>
          <w:szCs w:val="24"/>
        </w:rPr>
        <w:t xml:space="preserve"> obejmował 23 zadania</w:t>
      </w:r>
      <w:r w:rsidR="000D6697" w:rsidRPr="00686510">
        <w:rPr>
          <w:rFonts w:ascii="Times New Roman" w:hAnsi="Times New Roman" w:cs="Times New Roman"/>
          <w:sz w:val="24"/>
          <w:szCs w:val="24"/>
        </w:rPr>
        <w:t xml:space="preserve">, z których </w:t>
      </w:r>
      <w:r w:rsidR="00564D68">
        <w:rPr>
          <w:rFonts w:ascii="Times New Roman" w:hAnsi="Times New Roman" w:cs="Times New Roman"/>
          <w:sz w:val="24"/>
          <w:szCs w:val="24"/>
        </w:rPr>
        <w:t xml:space="preserve">- </w:t>
      </w:r>
      <w:r w:rsidR="000D6697" w:rsidRPr="00686510">
        <w:rPr>
          <w:rFonts w:ascii="Times New Roman" w:hAnsi="Times New Roman" w:cs="Times New Roman"/>
          <w:sz w:val="24"/>
          <w:szCs w:val="24"/>
        </w:rPr>
        <w:t>realizację 15 zakładano przy dofinansowaniu ze źródeł zewnętrznych.</w:t>
      </w:r>
    </w:p>
    <w:p w:rsidR="0086662B" w:rsidRDefault="000D6697" w:rsidP="00C96D1C">
      <w:p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86510">
        <w:rPr>
          <w:rFonts w:ascii="Times New Roman" w:hAnsi="Times New Roman" w:cs="Times New Roman"/>
          <w:sz w:val="24"/>
          <w:szCs w:val="24"/>
        </w:rPr>
        <w:t>Spośród wszystkich zadań</w:t>
      </w:r>
      <w:r w:rsidR="00F559F2">
        <w:rPr>
          <w:rFonts w:ascii="Times New Roman" w:hAnsi="Times New Roman" w:cs="Times New Roman"/>
          <w:sz w:val="24"/>
          <w:szCs w:val="24"/>
        </w:rPr>
        <w:t xml:space="preserve"> -</w:t>
      </w:r>
      <w:r w:rsidRPr="00686510">
        <w:rPr>
          <w:rFonts w:ascii="Times New Roman" w:hAnsi="Times New Roman" w:cs="Times New Roman"/>
          <w:sz w:val="24"/>
          <w:szCs w:val="24"/>
        </w:rPr>
        <w:t xml:space="preserve"> 10 dotyczyło przedsięwzięć inwestycyjnych na drogach powiatowych. Podyktowane to było możliwością występowania o środki zewnętrzne przez Gminę po </w:t>
      </w:r>
      <w:r w:rsidR="00F44564" w:rsidRPr="00686510">
        <w:rPr>
          <w:rFonts w:ascii="Times New Roman" w:hAnsi="Times New Roman" w:cs="Times New Roman"/>
          <w:sz w:val="24"/>
          <w:szCs w:val="24"/>
        </w:rPr>
        <w:t xml:space="preserve">powierzeniu przez Powiat Białostocki </w:t>
      </w:r>
      <w:r w:rsidR="005A3937">
        <w:rPr>
          <w:rFonts w:ascii="Times New Roman" w:hAnsi="Times New Roman" w:cs="Times New Roman"/>
          <w:sz w:val="24"/>
          <w:szCs w:val="24"/>
        </w:rPr>
        <w:t xml:space="preserve">czasowego </w:t>
      </w:r>
      <w:r w:rsidR="00F44564" w:rsidRPr="00686510">
        <w:rPr>
          <w:rFonts w:ascii="Times New Roman" w:hAnsi="Times New Roman" w:cs="Times New Roman"/>
          <w:sz w:val="24"/>
          <w:szCs w:val="24"/>
        </w:rPr>
        <w:t>zarządzania drogą powiatową</w:t>
      </w:r>
      <w:r w:rsidR="00EA6053" w:rsidRPr="00686510">
        <w:rPr>
          <w:rFonts w:ascii="Times New Roman" w:hAnsi="Times New Roman" w:cs="Times New Roman"/>
          <w:sz w:val="24"/>
          <w:szCs w:val="24"/>
        </w:rPr>
        <w:t>. Taki tryb postępowania dotyczył</w:t>
      </w:r>
      <w:r w:rsidR="00686510" w:rsidRPr="00686510">
        <w:rPr>
          <w:rFonts w:ascii="Times New Roman" w:hAnsi="Times New Roman" w:cs="Times New Roman"/>
          <w:sz w:val="24"/>
          <w:szCs w:val="24"/>
        </w:rPr>
        <w:t xml:space="preserve"> projektu w zakresie przebudowy drogi w miejscowości Słuczanka, z którym Gmina Gródek występowała w 2016 r. </w:t>
      </w:r>
      <w:r w:rsidR="00267424" w:rsidRPr="00686510">
        <w:rPr>
          <w:rFonts w:ascii="Times New Roman" w:hAnsi="Times New Roman" w:cs="Times New Roman"/>
          <w:sz w:val="24"/>
          <w:szCs w:val="24"/>
        </w:rPr>
        <w:t xml:space="preserve">o dofinansowanie  w ramach </w:t>
      </w:r>
      <w:r w:rsidR="00267424" w:rsidRPr="00686510">
        <w:rPr>
          <w:rFonts w:ascii="Times New Roman" w:hAnsi="Times New Roman" w:cs="Times New Roman"/>
          <w:sz w:val="24"/>
          <w:szCs w:val="24"/>
        </w:rPr>
        <w:lastRenderedPageBreak/>
        <w:t xml:space="preserve">PROW na lata 2014-2020 </w:t>
      </w:r>
      <w:r w:rsidR="00686510" w:rsidRPr="00686510">
        <w:rPr>
          <w:rFonts w:ascii="Times New Roman" w:hAnsi="Times New Roman" w:cs="Times New Roman"/>
          <w:sz w:val="24"/>
          <w:szCs w:val="24"/>
        </w:rPr>
        <w:t xml:space="preserve">(wniosek </w:t>
      </w:r>
      <w:r w:rsidR="00267424" w:rsidRPr="00686510">
        <w:rPr>
          <w:rFonts w:ascii="Times New Roman" w:hAnsi="Times New Roman" w:cs="Times New Roman"/>
          <w:sz w:val="24"/>
          <w:szCs w:val="24"/>
        </w:rPr>
        <w:t>nie uzyskał akceptacji</w:t>
      </w:r>
      <w:r w:rsidR="00686510" w:rsidRPr="00686510">
        <w:rPr>
          <w:rFonts w:ascii="Times New Roman" w:hAnsi="Times New Roman" w:cs="Times New Roman"/>
          <w:sz w:val="24"/>
          <w:szCs w:val="24"/>
        </w:rPr>
        <w:t xml:space="preserve">) oraz </w:t>
      </w:r>
      <w:r w:rsidR="00267424" w:rsidRPr="00686510">
        <w:rPr>
          <w:rFonts w:ascii="Times New Roman" w:hAnsi="Times New Roman" w:cs="Times New Roman"/>
          <w:sz w:val="24"/>
          <w:szCs w:val="24"/>
        </w:rPr>
        <w:t xml:space="preserve">projektu </w:t>
      </w:r>
      <w:r w:rsidR="00686510" w:rsidRPr="00686510">
        <w:rPr>
          <w:rFonts w:ascii="Times New Roman" w:hAnsi="Times New Roman" w:cs="Times New Roman"/>
          <w:sz w:val="24"/>
          <w:szCs w:val="24"/>
        </w:rPr>
        <w:t>dotyczącego rozbudowy drogi powiatowej Nr 1440B na odcinku ul. Polnej</w:t>
      </w:r>
      <w:r w:rsidR="00564D68">
        <w:rPr>
          <w:rFonts w:ascii="Times New Roman" w:hAnsi="Times New Roman" w:cs="Times New Roman"/>
          <w:sz w:val="24"/>
          <w:szCs w:val="24"/>
        </w:rPr>
        <w:t xml:space="preserve"> </w:t>
      </w:r>
      <w:r w:rsidR="00686510" w:rsidRPr="00686510">
        <w:rPr>
          <w:rFonts w:ascii="Times New Roman" w:hAnsi="Times New Roman" w:cs="Times New Roman"/>
          <w:sz w:val="24"/>
          <w:szCs w:val="24"/>
        </w:rPr>
        <w:t>w Gródku - wniosek nie zakwalifikował się do dofinansowania ze  środków Unii Europejskiej pomimo, iż koncepcja projektu opracowana</w:t>
      </w:r>
      <w:r w:rsidR="00267424" w:rsidRPr="00686510">
        <w:rPr>
          <w:rFonts w:ascii="Times New Roman" w:hAnsi="Times New Roman" w:cs="Times New Roman"/>
          <w:sz w:val="24"/>
          <w:szCs w:val="24"/>
        </w:rPr>
        <w:t xml:space="preserve"> w partnerstwie Gminy Gródek i  Rady wsi </w:t>
      </w:r>
      <w:proofErr w:type="spellStart"/>
      <w:r w:rsidR="00267424" w:rsidRPr="00686510">
        <w:rPr>
          <w:rFonts w:ascii="Times New Roman" w:hAnsi="Times New Roman" w:cs="Times New Roman"/>
          <w:sz w:val="24"/>
          <w:szCs w:val="24"/>
        </w:rPr>
        <w:t>Wielick</w:t>
      </w:r>
      <w:proofErr w:type="spellEnd"/>
      <w:r w:rsidR="00267424" w:rsidRPr="00686510">
        <w:rPr>
          <w:rFonts w:ascii="Times New Roman" w:hAnsi="Times New Roman" w:cs="Times New Roman"/>
          <w:sz w:val="24"/>
          <w:szCs w:val="24"/>
        </w:rPr>
        <w:t xml:space="preserve"> uzyskała pozytywną ocenę w ramach Programu Współpracy Transgranicznej Polska – Białoruś – Ukraina 2014-2020</w:t>
      </w:r>
      <w:r w:rsidR="00686510" w:rsidRPr="006865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559F2" w:rsidRDefault="00E93A5B" w:rsidP="00C96D1C">
      <w:p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latach 2015</w:t>
      </w:r>
      <w:r w:rsidR="00564D68">
        <w:rPr>
          <w:rFonts w:ascii="Times New Roman" w:hAnsi="Times New Roman" w:cs="Times New Roman"/>
          <w:sz w:val="24"/>
          <w:szCs w:val="24"/>
        </w:rPr>
        <w:t xml:space="preserve">–2020 na 10 ujętych w wykazie zadań w zakresie przebudowy dróg powiatowych w Gminie Gródek,  zostało </w:t>
      </w:r>
      <w:r w:rsidR="004927B2">
        <w:rPr>
          <w:rFonts w:ascii="Times New Roman" w:hAnsi="Times New Roman" w:cs="Times New Roman"/>
          <w:sz w:val="24"/>
          <w:szCs w:val="24"/>
        </w:rPr>
        <w:t>wykonanych</w:t>
      </w:r>
      <w:r w:rsidR="00564D68">
        <w:rPr>
          <w:rFonts w:ascii="Times New Roman" w:hAnsi="Times New Roman" w:cs="Times New Roman"/>
          <w:sz w:val="24"/>
          <w:szCs w:val="24"/>
        </w:rPr>
        <w:t xml:space="preserve"> 5 przedsięwzięć inwestycyjnych</w:t>
      </w:r>
      <w:r w:rsidR="004927B2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64D68">
        <w:rPr>
          <w:rFonts w:ascii="Times New Roman" w:hAnsi="Times New Roman" w:cs="Times New Roman"/>
          <w:sz w:val="24"/>
          <w:szCs w:val="24"/>
        </w:rPr>
        <w:t xml:space="preserve"> i 1 zadanie jest w trakcie realizacji (zakończenie zaplanowano w 2021 r.), w tym</w:t>
      </w:r>
      <w:r w:rsidR="004927B2">
        <w:rPr>
          <w:rFonts w:ascii="Times New Roman" w:hAnsi="Times New Roman" w:cs="Times New Roman"/>
          <w:sz w:val="24"/>
          <w:szCs w:val="24"/>
        </w:rPr>
        <w:t>:</w:t>
      </w:r>
      <w:r w:rsidR="00564D68">
        <w:rPr>
          <w:rFonts w:ascii="Times New Roman" w:hAnsi="Times New Roman" w:cs="Times New Roman"/>
          <w:sz w:val="24"/>
          <w:szCs w:val="24"/>
        </w:rPr>
        <w:t xml:space="preserve">  1 zadanie Powiat Białostocki zrealizował przy dofinansowaniu z Narodowego Programu Przebudowy Dróg Lokalnych, 1 zadanie </w:t>
      </w:r>
      <w:r w:rsidR="00F559F2">
        <w:rPr>
          <w:rFonts w:ascii="Times New Roman" w:hAnsi="Times New Roman" w:cs="Times New Roman"/>
          <w:sz w:val="24"/>
          <w:szCs w:val="24"/>
        </w:rPr>
        <w:t xml:space="preserve">przy dofinansowaniu ze środków Unii Europejskiej w ramach Programu </w:t>
      </w:r>
      <w:r w:rsidR="00F559F2" w:rsidRPr="00686510">
        <w:rPr>
          <w:rFonts w:ascii="Times New Roman" w:hAnsi="Times New Roman" w:cs="Times New Roman"/>
          <w:sz w:val="24"/>
          <w:szCs w:val="24"/>
        </w:rPr>
        <w:t>Współpracy Transgranicznej Polska – Białoruś – Ukraina 2014-2020</w:t>
      </w:r>
      <w:r w:rsidR="00F559F2">
        <w:rPr>
          <w:rFonts w:ascii="Times New Roman" w:hAnsi="Times New Roman" w:cs="Times New Roman"/>
          <w:sz w:val="24"/>
          <w:szCs w:val="24"/>
        </w:rPr>
        <w:t>, 1 zadanie będące w trakcie realizacji jest współfinansowane ze środków Funduszu Dróg Samorządowych. We wszystkich realizowanych przez Powiat Białostocki przedsięwzięciach uczestniczyła finansowo Gmina Gródek partycypując środkami z budżetu Gminy w wysokości 50% wartości zadania bądź 50% wkładu własnego Powiatu Białostockiego.</w:t>
      </w:r>
    </w:p>
    <w:p w:rsidR="005856B8" w:rsidRDefault="00E93A5B" w:rsidP="004927B2">
      <w:p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latach 2015</w:t>
      </w:r>
      <w:r w:rsidR="00F559F2">
        <w:rPr>
          <w:rFonts w:ascii="Times New Roman" w:hAnsi="Times New Roman" w:cs="Times New Roman"/>
          <w:sz w:val="24"/>
          <w:szCs w:val="24"/>
        </w:rPr>
        <w:t>–2020 na 13 ujętych w wykazie zadań dotyczących poprawy stanu dróg gminnych, zostało zrealizowanych</w:t>
      </w:r>
      <w:r w:rsidR="005856B8">
        <w:rPr>
          <w:rFonts w:ascii="Times New Roman" w:hAnsi="Times New Roman" w:cs="Times New Roman"/>
          <w:sz w:val="24"/>
          <w:szCs w:val="24"/>
        </w:rPr>
        <w:t xml:space="preserve"> 6 przedsięwzięć, w tym: 2 zadania przy dofinansowaniu z Narodowego Programu Przebudowy Dróg Lokalnych i 2 zadania przy dofinansowaniu ze środków Funduszu Dróg Samorządowych. Dwa zadania zostały zrealizowane częściowo, a mi</w:t>
      </w:r>
      <w:r w:rsidR="00A344FA">
        <w:rPr>
          <w:rFonts w:ascii="Times New Roman" w:hAnsi="Times New Roman" w:cs="Times New Roman"/>
          <w:sz w:val="24"/>
          <w:szCs w:val="24"/>
        </w:rPr>
        <w:t xml:space="preserve">anowicie w zakresie zaplanowanej budowy i modernizacji oświetlenia wykonano zadanie w Pieszczanikach i Przechodach (bez </w:t>
      </w:r>
      <w:proofErr w:type="spellStart"/>
      <w:r w:rsidR="00A344FA">
        <w:rPr>
          <w:rFonts w:ascii="Times New Roman" w:hAnsi="Times New Roman" w:cs="Times New Roman"/>
          <w:sz w:val="24"/>
          <w:szCs w:val="24"/>
        </w:rPr>
        <w:t>Sofipola</w:t>
      </w:r>
      <w:proofErr w:type="spellEnd"/>
      <w:r w:rsidR="00A344FA">
        <w:rPr>
          <w:rFonts w:ascii="Times New Roman" w:hAnsi="Times New Roman" w:cs="Times New Roman"/>
          <w:sz w:val="24"/>
          <w:szCs w:val="24"/>
        </w:rPr>
        <w:t xml:space="preserve">), w zakresie przebudowy ul. Fabrycznej, Południowej, </w:t>
      </w:r>
      <w:r w:rsidR="004927B2">
        <w:rPr>
          <w:rFonts w:ascii="Times New Roman" w:hAnsi="Times New Roman" w:cs="Times New Roman"/>
          <w:sz w:val="24"/>
          <w:szCs w:val="24"/>
        </w:rPr>
        <w:t>P</w:t>
      </w:r>
      <w:r w:rsidR="00A344FA">
        <w:rPr>
          <w:rFonts w:ascii="Times New Roman" w:hAnsi="Times New Roman" w:cs="Times New Roman"/>
          <w:sz w:val="24"/>
          <w:szCs w:val="24"/>
        </w:rPr>
        <w:t>rzechodniej i części ul. Piaskowej w Gródku dokonano przebudowy części ul. Piaskowej. W pozostałym zakresie wniosek złożony w odpowiedzi na konkurs w 2016 r. o dofinansowanie w ramach PROW na lata 2014-2020 nie uzyskał akceptacji.</w:t>
      </w:r>
    </w:p>
    <w:p w:rsidR="00F559F2" w:rsidRDefault="00F559F2" w:rsidP="00DD4443">
      <w:pPr>
        <w:spacing w:after="12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Generalnie</w:t>
      </w:r>
      <w:r w:rsidR="00A344FA">
        <w:rPr>
          <w:rFonts w:ascii="Times New Roman" w:hAnsi="Times New Roman" w:cs="Times New Roman"/>
          <w:sz w:val="24"/>
          <w:szCs w:val="24"/>
        </w:rPr>
        <w:t xml:space="preserve"> na 23 zaplanowane zadania zostało podjętych 16 zadań, z czego</w:t>
      </w:r>
      <w:r>
        <w:rPr>
          <w:rFonts w:ascii="Times New Roman" w:hAnsi="Times New Roman" w:cs="Times New Roman"/>
          <w:sz w:val="24"/>
          <w:szCs w:val="24"/>
        </w:rPr>
        <w:t xml:space="preserve"> zrealizowano </w:t>
      </w:r>
      <w:r w:rsidR="00A344FA">
        <w:rPr>
          <w:rFonts w:ascii="Times New Roman" w:hAnsi="Times New Roman" w:cs="Times New Roman"/>
          <w:sz w:val="24"/>
          <w:szCs w:val="24"/>
        </w:rPr>
        <w:t>14 zadań i 1 zadanie jest w trakcie realizacji.</w:t>
      </w:r>
    </w:p>
    <w:p w:rsidR="004927B2" w:rsidRPr="00DD4443" w:rsidRDefault="004927B2" w:rsidP="004927B2">
      <w:p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DD4443">
        <w:rPr>
          <w:rFonts w:ascii="Times New Roman" w:hAnsi="Times New Roman" w:cs="Times New Roman"/>
          <w:sz w:val="24"/>
          <w:szCs w:val="24"/>
        </w:rPr>
        <w:t>Szczegółowe informacje w zakresie stanu realizacji zadań w ramach Celu operacyjnego 1.1. Poprawa jakości powiązań komunikacyjnych</w:t>
      </w:r>
      <w:r w:rsidR="00D86533" w:rsidRPr="00DD4443">
        <w:rPr>
          <w:rFonts w:ascii="Times New Roman" w:hAnsi="Times New Roman" w:cs="Times New Roman"/>
          <w:sz w:val="24"/>
          <w:szCs w:val="24"/>
        </w:rPr>
        <w:t xml:space="preserve"> zawiera Tabela Nr 1.</w:t>
      </w:r>
    </w:p>
    <w:p w:rsidR="00A344FA" w:rsidRDefault="00A344FA" w:rsidP="00F559F2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86533" w:rsidRDefault="00D86533" w:rsidP="00D86533">
      <w:p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86510">
        <w:rPr>
          <w:rFonts w:ascii="Times New Roman" w:hAnsi="Times New Roman" w:cs="Times New Roman"/>
          <w:sz w:val="24"/>
          <w:szCs w:val="24"/>
        </w:rPr>
        <w:t xml:space="preserve">Wykaz zadań </w:t>
      </w:r>
      <w:r>
        <w:rPr>
          <w:rFonts w:ascii="Times New Roman" w:hAnsi="Times New Roman" w:cs="Times New Roman"/>
          <w:sz w:val="24"/>
          <w:szCs w:val="24"/>
        </w:rPr>
        <w:t xml:space="preserve">i działań </w:t>
      </w:r>
      <w:r w:rsidRPr="00686510">
        <w:rPr>
          <w:rFonts w:ascii="Times New Roman" w:hAnsi="Times New Roman" w:cs="Times New Roman"/>
          <w:sz w:val="24"/>
          <w:szCs w:val="24"/>
        </w:rPr>
        <w:t>w ramach Celu operacyjnego</w:t>
      </w:r>
      <w:r>
        <w:rPr>
          <w:rFonts w:ascii="Times New Roman" w:hAnsi="Times New Roman" w:cs="Times New Roman"/>
          <w:sz w:val="24"/>
          <w:szCs w:val="24"/>
        </w:rPr>
        <w:t xml:space="preserve"> 1.2</w:t>
      </w:r>
      <w:r w:rsidRPr="0068651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6533">
        <w:rPr>
          <w:rFonts w:ascii="Times New Roman" w:hAnsi="Times New Roman" w:cs="Times New Roman"/>
          <w:b/>
          <w:sz w:val="24"/>
          <w:szCs w:val="24"/>
        </w:rPr>
        <w:t>Ochrona środowiska przyrodniczego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obejmował 18 przedsięwzięć</w:t>
      </w:r>
      <w:r w:rsidRPr="00686510">
        <w:rPr>
          <w:rFonts w:ascii="Times New Roman" w:hAnsi="Times New Roman" w:cs="Times New Roman"/>
          <w:sz w:val="24"/>
          <w:szCs w:val="24"/>
        </w:rPr>
        <w:t xml:space="preserve">, z których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86510">
        <w:rPr>
          <w:rFonts w:ascii="Times New Roman" w:hAnsi="Times New Roman" w:cs="Times New Roman"/>
          <w:sz w:val="24"/>
          <w:szCs w:val="24"/>
        </w:rPr>
        <w:t>realizację 15 zakładano przy dofinansowaniu ze źródeł zewnętrznych.</w:t>
      </w:r>
    </w:p>
    <w:p w:rsidR="00494796" w:rsidRDefault="00494796" w:rsidP="00D86533">
      <w:p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latach 2015-2020 na 16 zaplanowanych zadań inwestycyjnych zostało zrealizowanych 10 przedsięwzięć, w tym: 6 zadań przy dofinansowaniu ze środków Unii Europejskiej </w:t>
      </w:r>
      <w:r w:rsidR="006F03EA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w ramach PROW na lata 2014-2020, 1 zadanie przy dofinansowaniu ze środków Unii Europejskiej w ramach </w:t>
      </w:r>
      <w:r w:rsidR="006F03EA">
        <w:rPr>
          <w:rFonts w:ascii="Times New Roman" w:hAnsi="Times New Roman" w:cs="Times New Roman"/>
          <w:sz w:val="24"/>
          <w:szCs w:val="24"/>
        </w:rPr>
        <w:t>RPO WP na lata 2014-2020. W przypadku budowy przydomowych oczyszczalni - ze względu na brak dostępnych programów, w ramach których Gmina mogłaby pozyskać dofinansowanie, Rada Gminy Gródek podjęła uchwałę ustalającą zasady udzielania dotacji celowej dla osób fizycznych z budżetu Gminy. W latach 2018-2020 Gmina Gródek udzieliła dotacji do budowy 25 przydomowych oczyszczalni na łączną kwotę 100 000 zł.</w:t>
      </w:r>
    </w:p>
    <w:p w:rsidR="00591FA0" w:rsidRDefault="00591FA0" w:rsidP="00D86533">
      <w:p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 przypadku dwóch zaplanowanych zadań, dotyczących budowy osiedlowych sieci ciepłowniczych z przyłączeniami oraz przebudowy zestawu po</w:t>
      </w:r>
      <w:r w:rsidR="001F4788">
        <w:rPr>
          <w:rFonts w:ascii="Times New Roman" w:hAnsi="Times New Roman" w:cs="Times New Roman"/>
          <w:sz w:val="24"/>
          <w:szCs w:val="24"/>
        </w:rPr>
        <w:t>mp obiegowych, kwestia dostarcza</w:t>
      </w:r>
      <w:r>
        <w:rPr>
          <w:rFonts w:ascii="Times New Roman" w:hAnsi="Times New Roman" w:cs="Times New Roman"/>
          <w:sz w:val="24"/>
          <w:szCs w:val="24"/>
        </w:rPr>
        <w:t>ni</w:t>
      </w:r>
      <w:r w:rsidR="001F478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energii cieplnej została rozwiązana  w inny sposób. Z uwagi na powstanie lokalnych sieci ciepłowniczych na osiedlu bloków, na podstawie techniczno-ekonomicznej analizy modernizacji kotłowni gminnej i sieci ciepłowniczej odstąpiono od modernizacji przestarzałej kotłowni. W </w:t>
      </w:r>
      <w:r w:rsidR="007220E2">
        <w:rPr>
          <w:rFonts w:ascii="Times New Roman" w:hAnsi="Times New Roman" w:cs="Times New Roman"/>
          <w:sz w:val="24"/>
          <w:szCs w:val="24"/>
        </w:rPr>
        <w:t xml:space="preserve">latach </w:t>
      </w:r>
      <w:r>
        <w:rPr>
          <w:rFonts w:ascii="Times New Roman" w:hAnsi="Times New Roman" w:cs="Times New Roman"/>
          <w:sz w:val="24"/>
          <w:szCs w:val="24"/>
        </w:rPr>
        <w:t>2020</w:t>
      </w:r>
      <w:r w:rsidR="007220E2">
        <w:rPr>
          <w:rFonts w:ascii="Times New Roman" w:hAnsi="Times New Roman" w:cs="Times New Roman"/>
          <w:sz w:val="24"/>
          <w:szCs w:val="24"/>
        </w:rPr>
        <w:t xml:space="preserve">-2021 </w:t>
      </w:r>
      <w:r>
        <w:rPr>
          <w:rFonts w:ascii="Times New Roman" w:hAnsi="Times New Roman" w:cs="Times New Roman"/>
          <w:sz w:val="24"/>
          <w:szCs w:val="24"/>
        </w:rPr>
        <w:t>w ramach projektu „Zasilenie budynków jednostki samorządu terytorialnego w ciepło pochodzące z OZE</w:t>
      </w:r>
      <w:r w:rsidR="007220E2">
        <w:rPr>
          <w:rFonts w:ascii="Times New Roman" w:hAnsi="Times New Roman" w:cs="Times New Roman"/>
          <w:sz w:val="24"/>
          <w:szCs w:val="24"/>
        </w:rPr>
        <w:t>” zastąpiono źródło ciepła zasilane węglem (kotłownia gminna) 3 kotłami na biomasę do ogrzewania budynku Przedszkola Samorządowego i budynku Szkoły Podstawowej w Gródku. Zadanie zostało zrealizowane przy dofinansowaniu ze środków Unii Europejskiej w ramach RPO WP na lata 2014-2020 w wysokości 839 915,60 zł, z wykorzystaniem środków Rządowego Funduszu Inwestycji Lokalnych w wysokości 289 714,89 zł</w:t>
      </w:r>
      <w:r w:rsidR="005303AB">
        <w:rPr>
          <w:rFonts w:ascii="Times New Roman" w:hAnsi="Times New Roman" w:cs="Times New Roman"/>
          <w:sz w:val="24"/>
          <w:szCs w:val="24"/>
        </w:rPr>
        <w:t>. Całkowita wartość zadania wynosi 1 289 231,25 zł. Ponadto, wykonano kotłownie ekologiczne w budynku KZB</w:t>
      </w:r>
      <w:r w:rsidR="001F478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5303AB">
        <w:rPr>
          <w:rFonts w:ascii="Times New Roman" w:hAnsi="Times New Roman" w:cs="Times New Roman"/>
          <w:sz w:val="24"/>
          <w:szCs w:val="24"/>
        </w:rPr>
        <w:t xml:space="preserve"> i w Budynku Ośrodka Zdrowia w Gródku o łącznej wartości 76 936,50 zł.</w:t>
      </w:r>
    </w:p>
    <w:p w:rsidR="005303AB" w:rsidRDefault="00F60CC0" w:rsidP="00D86533">
      <w:p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latach 2015-2020</w:t>
      </w:r>
      <w:r w:rsidR="00F87255">
        <w:rPr>
          <w:rFonts w:ascii="Times New Roman" w:hAnsi="Times New Roman" w:cs="Times New Roman"/>
          <w:sz w:val="24"/>
          <w:szCs w:val="24"/>
        </w:rPr>
        <w:t xml:space="preserve"> były</w:t>
      </w:r>
      <w:r>
        <w:rPr>
          <w:rFonts w:ascii="Times New Roman" w:hAnsi="Times New Roman" w:cs="Times New Roman"/>
          <w:sz w:val="24"/>
          <w:szCs w:val="24"/>
        </w:rPr>
        <w:t xml:space="preserve"> realizowane sukcesywnie z</w:t>
      </w:r>
      <w:r w:rsidR="005303AB">
        <w:rPr>
          <w:rFonts w:ascii="Times New Roman" w:hAnsi="Times New Roman" w:cs="Times New Roman"/>
          <w:sz w:val="24"/>
          <w:szCs w:val="24"/>
        </w:rPr>
        <w:t>aplanowane 2 działania</w:t>
      </w:r>
      <w:r w:rsidR="005A3937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5303AB">
        <w:rPr>
          <w:rFonts w:ascii="Times New Roman" w:hAnsi="Times New Roman" w:cs="Times New Roman"/>
          <w:sz w:val="24"/>
          <w:szCs w:val="24"/>
        </w:rPr>
        <w:t>nie</w:t>
      </w:r>
      <w:r w:rsidR="00F87255">
        <w:rPr>
          <w:rFonts w:ascii="Times New Roman" w:hAnsi="Times New Roman" w:cs="Times New Roman"/>
          <w:sz w:val="24"/>
          <w:szCs w:val="24"/>
        </w:rPr>
        <w:t xml:space="preserve"> </w:t>
      </w:r>
      <w:r w:rsidR="005303AB">
        <w:rPr>
          <w:rFonts w:ascii="Times New Roman" w:hAnsi="Times New Roman" w:cs="Times New Roman"/>
          <w:sz w:val="24"/>
          <w:szCs w:val="24"/>
        </w:rPr>
        <w:t>inwestycyjne</w:t>
      </w:r>
      <w:r>
        <w:rPr>
          <w:rFonts w:ascii="Times New Roman" w:hAnsi="Times New Roman" w:cs="Times New Roman"/>
          <w:sz w:val="24"/>
          <w:szCs w:val="24"/>
        </w:rPr>
        <w:t>. W ramach organizowanych przez Wojewódzki Fundusz Ochrony Środowiska i Gospodarki Wodnej w Białymstoku konkursów na dotacje na usuwanie wyrobów zawierających azbest z terenu gminy, z możliwości bezpłatnej utylizacji azbestu skorzystało 200 właś</w:t>
      </w:r>
      <w:r w:rsidR="002C1908">
        <w:rPr>
          <w:rFonts w:ascii="Times New Roman" w:hAnsi="Times New Roman" w:cs="Times New Roman"/>
          <w:sz w:val="24"/>
          <w:szCs w:val="24"/>
        </w:rPr>
        <w:t>cicieli posesji w Gminie Gródek. W zakresie drugiego zaplanowanego działania: Edukacja i promocja ekologiczna  zostało zrealizowanych szereg przedsięwzięć, w tym 1 projekt „Mobilna szkółka edukacji ekologicznej w Gminie Gródek” – przy dofinansowaniu ze środków Wojewódzkiego Funduszu Ochrony Środowiska i Gospodarki Wodnej w Białymstoku. Inne zrealizowane przedsięwzięcia to:</w:t>
      </w:r>
    </w:p>
    <w:p w:rsidR="004D2478" w:rsidRPr="00894B2F" w:rsidRDefault="004D2478" w:rsidP="00894B2F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4B2F">
        <w:rPr>
          <w:rFonts w:ascii="Times New Roman" w:hAnsi="Times New Roman" w:cs="Times New Roman"/>
          <w:sz w:val="24"/>
          <w:szCs w:val="24"/>
        </w:rPr>
        <w:t>akcja sadzenia lasu pn. „Sadzimy 1000 drzew na minutę”  w Nadleśnictwie Żednia</w:t>
      </w:r>
      <w:r w:rsidR="00894B2F" w:rsidRPr="00894B2F">
        <w:rPr>
          <w:rFonts w:ascii="Times New Roman" w:hAnsi="Times New Roman" w:cs="Times New Roman"/>
          <w:sz w:val="24"/>
          <w:szCs w:val="24"/>
        </w:rPr>
        <w:t xml:space="preserve">  (2017 r.)</w:t>
      </w:r>
    </w:p>
    <w:p w:rsidR="00894B2F" w:rsidRDefault="004D2478" w:rsidP="00894B2F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4B2F">
        <w:rPr>
          <w:rFonts w:ascii="Times New Roman" w:hAnsi="Times New Roman" w:cs="Times New Roman"/>
          <w:sz w:val="24"/>
          <w:szCs w:val="24"/>
        </w:rPr>
        <w:t>warsztaty w Gródku pn. „Drzewo nie tylko na Święto Drzewa” we współpracy ze Stowarzyszeniem Przyjaciół Puszczy Knyszyńskiej „Wielki Las” i Parkiem Krajobrazowym Puszczy Knyszyńskiej</w:t>
      </w:r>
      <w:r w:rsidR="00894B2F">
        <w:rPr>
          <w:rFonts w:ascii="Times New Roman" w:hAnsi="Times New Roman" w:cs="Times New Roman"/>
          <w:sz w:val="24"/>
          <w:szCs w:val="24"/>
        </w:rPr>
        <w:t xml:space="preserve"> </w:t>
      </w:r>
      <w:r w:rsidR="00894B2F" w:rsidRPr="00894B2F">
        <w:rPr>
          <w:rFonts w:ascii="Times New Roman" w:hAnsi="Times New Roman" w:cs="Times New Roman"/>
          <w:sz w:val="24"/>
          <w:szCs w:val="24"/>
        </w:rPr>
        <w:t>(2017 r.)</w:t>
      </w:r>
    </w:p>
    <w:p w:rsidR="004D2478" w:rsidRPr="00894B2F" w:rsidRDefault="004D2478" w:rsidP="00894B2F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4B2F">
        <w:rPr>
          <w:rFonts w:ascii="Times New Roman" w:hAnsi="Times New Roman" w:cs="Times New Roman"/>
          <w:sz w:val="24"/>
          <w:szCs w:val="24"/>
        </w:rPr>
        <w:t>akcja „Sprzątanie Świata” połączona z programami profilaktycznymi promującymi zdrowy styl życia</w:t>
      </w:r>
      <w:r w:rsidR="00894B2F" w:rsidRPr="00894B2F">
        <w:rPr>
          <w:rFonts w:ascii="Times New Roman" w:hAnsi="Times New Roman" w:cs="Times New Roman"/>
          <w:sz w:val="24"/>
          <w:szCs w:val="24"/>
        </w:rPr>
        <w:t xml:space="preserve"> </w:t>
      </w:r>
      <w:r w:rsidR="00894B2F">
        <w:rPr>
          <w:rFonts w:ascii="Times New Roman" w:hAnsi="Times New Roman" w:cs="Times New Roman"/>
          <w:sz w:val="24"/>
          <w:szCs w:val="24"/>
        </w:rPr>
        <w:t>(</w:t>
      </w:r>
      <w:r w:rsidR="00894B2F" w:rsidRPr="00894B2F">
        <w:rPr>
          <w:rFonts w:ascii="Times New Roman" w:hAnsi="Times New Roman" w:cs="Times New Roman"/>
          <w:sz w:val="24"/>
          <w:szCs w:val="24"/>
        </w:rPr>
        <w:t>2017, 2018</w:t>
      </w:r>
      <w:r w:rsidR="00894B2F">
        <w:rPr>
          <w:rFonts w:ascii="Times New Roman" w:hAnsi="Times New Roman" w:cs="Times New Roman"/>
          <w:sz w:val="24"/>
          <w:szCs w:val="24"/>
        </w:rPr>
        <w:t>,</w:t>
      </w:r>
      <w:r w:rsidR="00894B2F" w:rsidRPr="00894B2F">
        <w:rPr>
          <w:rFonts w:ascii="Times New Roman" w:hAnsi="Times New Roman" w:cs="Times New Roman"/>
          <w:sz w:val="24"/>
          <w:szCs w:val="24"/>
        </w:rPr>
        <w:t xml:space="preserve"> 2019,</w:t>
      </w:r>
      <w:r w:rsidR="00894B2F">
        <w:rPr>
          <w:rFonts w:ascii="Times New Roman" w:hAnsi="Times New Roman" w:cs="Times New Roman"/>
          <w:sz w:val="24"/>
          <w:szCs w:val="24"/>
        </w:rPr>
        <w:t xml:space="preserve"> </w:t>
      </w:r>
      <w:r w:rsidR="00894B2F" w:rsidRPr="00894B2F">
        <w:rPr>
          <w:rFonts w:ascii="Times New Roman" w:hAnsi="Times New Roman" w:cs="Times New Roman"/>
          <w:sz w:val="24"/>
          <w:szCs w:val="24"/>
        </w:rPr>
        <w:t>2020 r.</w:t>
      </w:r>
      <w:r w:rsidR="00894B2F">
        <w:rPr>
          <w:rFonts w:ascii="Times New Roman" w:hAnsi="Times New Roman" w:cs="Times New Roman"/>
          <w:sz w:val="24"/>
          <w:szCs w:val="24"/>
        </w:rPr>
        <w:t>)</w:t>
      </w:r>
      <w:r w:rsidR="00894B2F" w:rsidRPr="00894B2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D2478" w:rsidRDefault="004D2478" w:rsidP="00894B2F">
      <w:pPr>
        <w:pStyle w:val="Akapitzlist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94B2F">
        <w:rPr>
          <w:rFonts w:ascii="Times New Roman" w:hAnsi="Times New Roman" w:cs="Times New Roman"/>
          <w:sz w:val="24"/>
          <w:szCs w:val="24"/>
        </w:rPr>
        <w:t>akcja sadzenia lasu w Nadleśnictwie Żednia pod hasłem „Odnawiamy las po huraganie”</w:t>
      </w:r>
      <w:r w:rsidR="00894B2F" w:rsidRPr="00894B2F">
        <w:rPr>
          <w:rFonts w:ascii="Times New Roman" w:hAnsi="Times New Roman" w:cs="Times New Roman"/>
          <w:sz w:val="24"/>
          <w:szCs w:val="24"/>
        </w:rPr>
        <w:t xml:space="preserve"> (2018 r.)</w:t>
      </w:r>
    </w:p>
    <w:p w:rsidR="004D2478" w:rsidRPr="00894B2F" w:rsidRDefault="004D2478" w:rsidP="00894B2F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B2F">
        <w:rPr>
          <w:rFonts w:ascii="Times New Roman" w:hAnsi="Times New Roman" w:cs="Times New Roman"/>
          <w:sz w:val="24"/>
          <w:szCs w:val="24"/>
        </w:rPr>
        <w:t xml:space="preserve">stoisko edukacyjne w zakresie selektywnej zbiórki odpadów i ekologicznego stylu życia podczas gminnych obchodów 100-lecia odzyskania niepodległości przez Polskę </w:t>
      </w:r>
      <w:r w:rsidR="00894B2F">
        <w:rPr>
          <w:rFonts w:ascii="Times New Roman" w:hAnsi="Times New Roman" w:cs="Times New Roman"/>
          <w:sz w:val="24"/>
          <w:szCs w:val="24"/>
        </w:rPr>
        <w:t xml:space="preserve">               (2018 r.)</w:t>
      </w:r>
    </w:p>
    <w:p w:rsidR="00894B2F" w:rsidRPr="00894B2F" w:rsidRDefault="004D2478" w:rsidP="00894B2F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B2F">
        <w:rPr>
          <w:rFonts w:ascii="Times New Roman" w:hAnsi="Times New Roman" w:cs="Times New Roman"/>
          <w:sz w:val="24"/>
          <w:szCs w:val="24"/>
        </w:rPr>
        <w:t xml:space="preserve">konkurs plastyczny dla dzieci z Przedszkola i Szkoły Podstawowej w Gródku </w:t>
      </w:r>
      <w:r w:rsidR="00894B2F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894B2F">
        <w:rPr>
          <w:rFonts w:ascii="Times New Roman" w:hAnsi="Times New Roman" w:cs="Times New Roman"/>
          <w:sz w:val="24"/>
          <w:szCs w:val="24"/>
        </w:rPr>
        <w:t>nt. segregacji odpadów</w:t>
      </w:r>
      <w:r w:rsidR="00894B2F">
        <w:rPr>
          <w:rFonts w:ascii="Times New Roman" w:hAnsi="Times New Roman" w:cs="Times New Roman"/>
          <w:sz w:val="24"/>
          <w:szCs w:val="24"/>
        </w:rPr>
        <w:t xml:space="preserve"> (2018 r.)</w:t>
      </w:r>
    </w:p>
    <w:p w:rsidR="00894B2F" w:rsidRPr="00894B2F" w:rsidRDefault="004D2478" w:rsidP="00894B2F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B2F">
        <w:rPr>
          <w:rFonts w:ascii="Times New Roman" w:hAnsi="Times New Roman" w:cs="Times New Roman"/>
          <w:sz w:val="24"/>
          <w:szCs w:val="24"/>
        </w:rPr>
        <w:t>szkolenie w Gródku pt. „Szanse, możliwości i potencjał gmin w zarządzaniu ochroną przyrody” zorganizowane przez Krajowe Stowarzyszenie Inicjatyw</w:t>
      </w:r>
      <w:r w:rsidR="00894B2F">
        <w:rPr>
          <w:rFonts w:ascii="Times New Roman" w:hAnsi="Times New Roman" w:cs="Times New Roman"/>
          <w:sz w:val="24"/>
          <w:szCs w:val="24"/>
        </w:rPr>
        <w:t xml:space="preserve"> (2018 r.)</w:t>
      </w:r>
    </w:p>
    <w:p w:rsidR="00894B2F" w:rsidRDefault="00894B2F" w:rsidP="00894B2F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B2F">
        <w:rPr>
          <w:rFonts w:ascii="Times New Roman" w:hAnsi="Times New Roman" w:cs="Times New Roman"/>
          <w:sz w:val="24"/>
          <w:szCs w:val="24"/>
        </w:rPr>
        <w:t xml:space="preserve">mini – olimpiada przyrodniczo – ekologiczna </w:t>
      </w:r>
      <w:r>
        <w:rPr>
          <w:rFonts w:ascii="Times New Roman" w:hAnsi="Times New Roman" w:cs="Times New Roman"/>
          <w:sz w:val="24"/>
          <w:szCs w:val="24"/>
        </w:rPr>
        <w:t>w ramach</w:t>
      </w:r>
      <w:r w:rsidR="004D2478" w:rsidRPr="00894B2F">
        <w:rPr>
          <w:rFonts w:ascii="Times New Roman" w:hAnsi="Times New Roman" w:cs="Times New Roman"/>
          <w:sz w:val="24"/>
          <w:szCs w:val="24"/>
        </w:rPr>
        <w:t xml:space="preserve"> projekt</w:t>
      </w:r>
      <w:r>
        <w:rPr>
          <w:rFonts w:ascii="Times New Roman" w:hAnsi="Times New Roman" w:cs="Times New Roman"/>
          <w:sz w:val="24"/>
          <w:szCs w:val="24"/>
        </w:rPr>
        <w:t xml:space="preserve">u edukacyjnego                         </w:t>
      </w:r>
      <w:r w:rsidR="004D2478" w:rsidRPr="00894B2F">
        <w:rPr>
          <w:rFonts w:ascii="Times New Roman" w:hAnsi="Times New Roman" w:cs="Times New Roman"/>
          <w:sz w:val="24"/>
          <w:szCs w:val="24"/>
        </w:rPr>
        <w:t xml:space="preserve"> pn. Eko</w:t>
      </w:r>
      <w:r>
        <w:rPr>
          <w:rFonts w:ascii="Times New Roman" w:hAnsi="Times New Roman" w:cs="Times New Roman"/>
          <w:sz w:val="24"/>
          <w:szCs w:val="24"/>
        </w:rPr>
        <w:t xml:space="preserve">logiczne Święto Dzieci podczas </w:t>
      </w:r>
      <w:r w:rsidR="004D2478" w:rsidRPr="00894B2F">
        <w:rPr>
          <w:rFonts w:ascii="Times New Roman" w:hAnsi="Times New Roman" w:cs="Times New Roman"/>
          <w:sz w:val="24"/>
          <w:szCs w:val="24"/>
        </w:rPr>
        <w:t xml:space="preserve">organizacji Dnia Dziecka nad zalewem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4D2478" w:rsidRPr="00894B2F">
        <w:rPr>
          <w:rFonts w:ascii="Times New Roman" w:hAnsi="Times New Roman" w:cs="Times New Roman"/>
          <w:sz w:val="24"/>
          <w:szCs w:val="24"/>
        </w:rPr>
        <w:t xml:space="preserve">w Zarzeczanach </w:t>
      </w:r>
      <w:r>
        <w:rPr>
          <w:rFonts w:ascii="Times New Roman" w:hAnsi="Times New Roman" w:cs="Times New Roman"/>
          <w:sz w:val="24"/>
          <w:szCs w:val="24"/>
        </w:rPr>
        <w:t>(2019 r.)</w:t>
      </w:r>
    </w:p>
    <w:p w:rsidR="00894B2F" w:rsidRDefault="004D2478" w:rsidP="00894B2F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B2F">
        <w:rPr>
          <w:rFonts w:ascii="Times New Roman" w:hAnsi="Times New Roman" w:cs="Times New Roman"/>
          <w:sz w:val="24"/>
          <w:szCs w:val="24"/>
        </w:rPr>
        <w:t>kampania edukacyjna na temat odpadów, w ramach której  przeprowadzono cykl spotkań w poszczególnych sołectwach Gminy Gródek</w:t>
      </w:r>
      <w:r w:rsidR="00894B2F">
        <w:rPr>
          <w:rFonts w:ascii="Times New Roman" w:hAnsi="Times New Roman" w:cs="Times New Roman"/>
          <w:sz w:val="24"/>
          <w:szCs w:val="24"/>
        </w:rPr>
        <w:t xml:space="preserve"> (2020 r.)</w:t>
      </w:r>
    </w:p>
    <w:p w:rsidR="00894B2F" w:rsidRDefault="004D2478" w:rsidP="00DD4443">
      <w:pPr>
        <w:pStyle w:val="Akapitzlist"/>
        <w:numPr>
          <w:ilvl w:val="0"/>
          <w:numId w:val="1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94B2F">
        <w:rPr>
          <w:rFonts w:ascii="Times New Roman" w:hAnsi="Times New Roman" w:cs="Times New Roman"/>
          <w:sz w:val="24"/>
          <w:szCs w:val="24"/>
        </w:rPr>
        <w:t xml:space="preserve">w ramach nawiązanej współpracy z Centrum Energii Odnawialnej na stronie www.grodek.pl umieszone zostało zaproszenie mieszkańców i przedsiębiorców na bezpłatne doradztwo eksperckie w temacie instalacji odnawialnych źródeł energii  oraz </w:t>
      </w:r>
      <w:r w:rsidRPr="00894B2F">
        <w:rPr>
          <w:rFonts w:ascii="Times New Roman" w:hAnsi="Times New Roman" w:cs="Times New Roman"/>
          <w:sz w:val="24"/>
          <w:szCs w:val="24"/>
        </w:rPr>
        <w:lastRenderedPageBreak/>
        <w:t>zaproszenie do udziału</w:t>
      </w:r>
      <w:r w:rsidR="00894B2F">
        <w:rPr>
          <w:rFonts w:ascii="Times New Roman" w:hAnsi="Times New Roman" w:cs="Times New Roman"/>
          <w:sz w:val="24"/>
          <w:szCs w:val="24"/>
        </w:rPr>
        <w:t xml:space="preserve"> </w:t>
      </w:r>
      <w:r w:rsidRPr="00894B2F">
        <w:rPr>
          <w:rFonts w:ascii="Times New Roman" w:hAnsi="Times New Roman" w:cs="Times New Roman"/>
          <w:sz w:val="24"/>
          <w:szCs w:val="24"/>
        </w:rPr>
        <w:t>w</w:t>
      </w:r>
      <w:r w:rsidRPr="00894B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4B2F">
        <w:rPr>
          <w:rFonts w:ascii="Times New Roman" w:hAnsi="Times New Roman" w:cs="Times New Roman"/>
          <w:sz w:val="24"/>
          <w:szCs w:val="24"/>
        </w:rPr>
        <w:t>nieodpłatnym webinarium „</w:t>
      </w:r>
      <w:proofErr w:type="spellStart"/>
      <w:r w:rsidRPr="00894B2F">
        <w:rPr>
          <w:rFonts w:ascii="Times New Roman" w:hAnsi="Times New Roman" w:cs="Times New Roman"/>
          <w:sz w:val="24"/>
          <w:szCs w:val="24"/>
        </w:rPr>
        <w:t>Fotowoltaika</w:t>
      </w:r>
      <w:proofErr w:type="spellEnd"/>
      <w:r w:rsidRPr="00894B2F">
        <w:rPr>
          <w:rFonts w:ascii="Times New Roman" w:hAnsi="Times New Roman" w:cs="Times New Roman"/>
          <w:sz w:val="24"/>
          <w:szCs w:val="24"/>
        </w:rPr>
        <w:t xml:space="preserve"> – opłacalność inwestycji, zasady</w:t>
      </w:r>
      <w:r w:rsidRPr="00894B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4B2F">
        <w:rPr>
          <w:rFonts w:ascii="Times New Roman" w:hAnsi="Times New Roman" w:cs="Times New Roman"/>
          <w:sz w:val="24"/>
          <w:szCs w:val="24"/>
        </w:rPr>
        <w:t>i bezpieczeństwo eksploatacji</w:t>
      </w:r>
      <w:r w:rsidR="00894B2F">
        <w:rPr>
          <w:rFonts w:ascii="Times New Roman" w:hAnsi="Times New Roman" w:cs="Times New Roman"/>
          <w:sz w:val="24"/>
          <w:szCs w:val="24"/>
        </w:rPr>
        <w:t xml:space="preserve"> (2020 r.)</w:t>
      </w:r>
    </w:p>
    <w:p w:rsidR="00DD4443" w:rsidRDefault="00DD4443" w:rsidP="00DD4443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D4443">
        <w:rPr>
          <w:rFonts w:ascii="Times New Roman" w:hAnsi="Times New Roman" w:cs="Times New Roman"/>
          <w:sz w:val="24"/>
          <w:szCs w:val="24"/>
        </w:rPr>
        <w:t>Szczegółowe informacje w zakresie stanu realizacji zada</w:t>
      </w:r>
      <w:r>
        <w:rPr>
          <w:rFonts w:ascii="Times New Roman" w:hAnsi="Times New Roman" w:cs="Times New Roman"/>
          <w:sz w:val="24"/>
          <w:szCs w:val="24"/>
        </w:rPr>
        <w:t>ń w ramach Celu operacyjnego 1.2</w:t>
      </w:r>
      <w:r w:rsidRPr="00DD4443">
        <w:rPr>
          <w:rFonts w:ascii="Times New Roman" w:hAnsi="Times New Roman" w:cs="Times New Roman"/>
          <w:sz w:val="24"/>
          <w:szCs w:val="24"/>
        </w:rPr>
        <w:t>. Ochrona środowiska przyrodniczego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4443">
        <w:rPr>
          <w:rFonts w:ascii="Times New Roman" w:hAnsi="Times New Roman" w:cs="Times New Roman"/>
          <w:sz w:val="24"/>
          <w:szCs w:val="24"/>
        </w:rPr>
        <w:t xml:space="preserve">zawiera Tabela Nr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DD4443">
        <w:rPr>
          <w:rFonts w:ascii="Times New Roman" w:hAnsi="Times New Roman" w:cs="Times New Roman"/>
          <w:sz w:val="24"/>
          <w:szCs w:val="24"/>
        </w:rPr>
        <w:t>.</w:t>
      </w:r>
    </w:p>
    <w:p w:rsidR="00DD4443" w:rsidRDefault="00DD4443" w:rsidP="001010AF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D4443" w:rsidRDefault="00DD4443" w:rsidP="00C07F61">
      <w:pPr>
        <w:spacing w:after="12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86510">
        <w:rPr>
          <w:rFonts w:ascii="Times New Roman" w:hAnsi="Times New Roman" w:cs="Times New Roman"/>
          <w:sz w:val="24"/>
          <w:szCs w:val="24"/>
        </w:rPr>
        <w:t xml:space="preserve">Wykaz zadań </w:t>
      </w:r>
      <w:r>
        <w:rPr>
          <w:rFonts w:ascii="Times New Roman" w:hAnsi="Times New Roman" w:cs="Times New Roman"/>
          <w:sz w:val="24"/>
          <w:szCs w:val="24"/>
        </w:rPr>
        <w:t xml:space="preserve">i działań </w:t>
      </w:r>
      <w:r w:rsidRPr="00686510">
        <w:rPr>
          <w:rFonts w:ascii="Times New Roman" w:hAnsi="Times New Roman" w:cs="Times New Roman"/>
          <w:sz w:val="24"/>
          <w:szCs w:val="24"/>
        </w:rPr>
        <w:t>w ramach Celu operacyjnego</w:t>
      </w:r>
      <w:r>
        <w:rPr>
          <w:rFonts w:ascii="Times New Roman" w:hAnsi="Times New Roman" w:cs="Times New Roman"/>
          <w:sz w:val="24"/>
          <w:szCs w:val="24"/>
        </w:rPr>
        <w:t xml:space="preserve"> 1.3</w:t>
      </w:r>
      <w:r w:rsidRPr="0068651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10AF">
        <w:rPr>
          <w:rFonts w:ascii="Times New Roman" w:hAnsi="Times New Roman" w:cs="Times New Roman"/>
          <w:b/>
          <w:sz w:val="24"/>
          <w:szCs w:val="24"/>
        </w:rPr>
        <w:t>Wspieranie gospodarki opartej na lokalnych zasobach</w:t>
      </w:r>
      <w:r w:rsidR="001010A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010AF">
        <w:rPr>
          <w:rFonts w:ascii="Times New Roman" w:hAnsi="Times New Roman" w:cs="Times New Roman"/>
          <w:sz w:val="24"/>
          <w:szCs w:val="24"/>
        </w:rPr>
        <w:t xml:space="preserve">obejmował 6 </w:t>
      </w:r>
      <w:r>
        <w:rPr>
          <w:rFonts w:ascii="Times New Roman" w:hAnsi="Times New Roman" w:cs="Times New Roman"/>
          <w:sz w:val="24"/>
          <w:szCs w:val="24"/>
        </w:rPr>
        <w:t>przedsięwzięć</w:t>
      </w:r>
      <w:r w:rsidR="001010AF">
        <w:rPr>
          <w:rFonts w:ascii="Times New Roman" w:hAnsi="Times New Roman" w:cs="Times New Roman"/>
          <w:sz w:val="24"/>
          <w:szCs w:val="24"/>
        </w:rPr>
        <w:t xml:space="preserve">, </w:t>
      </w:r>
      <w:r w:rsidRPr="00686510">
        <w:rPr>
          <w:rFonts w:ascii="Times New Roman" w:hAnsi="Times New Roman" w:cs="Times New Roman"/>
          <w:sz w:val="24"/>
          <w:szCs w:val="24"/>
        </w:rPr>
        <w:t>których realizację</w:t>
      </w:r>
      <w:r w:rsidR="001010AF">
        <w:rPr>
          <w:rFonts w:ascii="Times New Roman" w:hAnsi="Times New Roman" w:cs="Times New Roman"/>
          <w:sz w:val="24"/>
          <w:szCs w:val="24"/>
        </w:rPr>
        <w:t xml:space="preserve"> </w:t>
      </w:r>
      <w:r w:rsidRPr="00686510">
        <w:rPr>
          <w:rFonts w:ascii="Times New Roman" w:hAnsi="Times New Roman" w:cs="Times New Roman"/>
          <w:sz w:val="24"/>
          <w:szCs w:val="24"/>
        </w:rPr>
        <w:t>zakładano przy dofinansowaniu ze źródeł zewnętrznych</w:t>
      </w:r>
      <w:r w:rsidR="00D87BF8">
        <w:rPr>
          <w:rFonts w:ascii="Times New Roman" w:hAnsi="Times New Roman" w:cs="Times New Roman"/>
          <w:sz w:val="24"/>
          <w:szCs w:val="24"/>
        </w:rPr>
        <w:t xml:space="preserve"> oraz przy współudziale partnerów, w tym: NGO, LGD i ODR. O wszystkich dostępnych inicjatywach ze strony partnerów, mieszkańcy byli informowani głównie poprzez stronę internetową Gminy Gródek. Próba organizacji spotkań bezpośrednich z przedsiębiorcami nie spotkała się z dużym zainteresowaniem</w:t>
      </w:r>
      <w:r w:rsidR="00C07F61">
        <w:rPr>
          <w:rFonts w:ascii="Times New Roman" w:hAnsi="Times New Roman" w:cs="Times New Roman"/>
          <w:sz w:val="24"/>
          <w:szCs w:val="24"/>
        </w:rPr>
        <w:t>. Gmina Gródek współpracowała z podmiotami szkolącymi rolników, m.in. w zakresie składania wniosków o płatności bezpośrednie.</w:t>
      </w:r>
    </w:p>
    <w:p w:rsidR="00C07F61" w:rsidRDefault="00C07F61" w:rsidP="00C07F61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D4443">
        <w:rPr>
          <w:rFonts w:ascii="Times New Roman" w:hAnsi="Times New Roman" w:cs="Times New Roman"/>
          <w:sz w:val="24"/>
          <w:szCs w:val="24"/>
        </w:rPr>
        <w:t>Szczegółowe informacje w zakresie stanu realizacji zada</w:t>
      </w:r>
      <w:r>
        <w:rPr>
          <w:rFonts w:ascii="Times New Roman" w:hAnsi="Times New Roman" w:cs="Times New Roman"/>
          <w:sz w:val="24"/>
          <w:szCs w:val="24"/>
        </w:rPr>
        <w:t>ń w ramach Celu operacyjnego 1.3</w:t>
      </w:r>
      <w:r w:rsidRPr="00DD4443">
        <w:rPr>
          <w:rFonts w:ascii="Times New Roman" w:hAnsi="Times New Roman" w:cs="Times New Roman"/>
          <w:sz w:val="24"/>
          <w:szCs w:val="24"/>
        </w:rPr>
        <w:t xml:space="preserve">. </w:t>
      </w:r>
      <w:r w:rsidRPr="00C07F61">
        <w:rPr>
          <w:rFonts w:ascii="Times New Roman" w:hAnsi="Times New Roman" w:cs="Times New Roman"/>
          <w:sz w:val="24"/>
          <w:szCs w:val="24"/>
        </w:rPr>
        <w:t>Wspieranie gospodarki opartej na lokalnych zasobach</w:t>
      </w:r>
      <w:r w:rsidRPr="00DD4443">
        <w:rPr>
          <w:rFonts w:ascii="Times New Roman" w:hAnsi="Times New Roman" w:cs="Times New Roman"/>
          <w:sz w:val="24"/>
          <w:szCs w:val="24"/>
        </w:rPr>
        <w:t xml:space="preserve"> zawiera Tabela Nr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DD4443">
        <w:rPr>
          <w:rFonts w:ascii="Times New Roman" w:hAnsi="Times New Roman" w:cs="Times New Roman"/>
          <w:sz w:val="24"/>
          <w:szCs w:val="24"/>
        </w:rPr>
        <w:t>.</w:t>
      </w:r>
    </w:p>
    <w:p w:rsidR="00C07F61" w:rsidRDefault="00C07F61" w:rsidP="00D87BF8">
      <w:pPr>
        <w:spacing w:after="0"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7F61" w:rsidRDefault="00C07F61" w:rsidP="00D87BF8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686510">
        <w:rPr>
          <w:rFonts w:ascii="Times New Roman" w:hAnsi="Times New Roman" w:cs="Times New Roman"/>
          <w:sz w:val="24"/>
          <w:szCs w:val="24"/>
        </w:rPr>
        <w:t xml:space="preserve">Wykaz zadań </w:t>
      </w:r>
      <w:r>
        <w:rPr>
          <w:rFonts w:ascii="Times New Roman" w:hAnsi="Times New Roman" w:cs="Times New Roman"/>
          <w:sz w:val="24"/>
          <w:szCs w:val="24"/>
        </w:rPr>
        <w:t xml:space="preserve">i działań </w:t>
      </w:r>
      <w:r w:rsidRPr="00686510">
        <w:rPr>
          <w:rFonts w:ascii="Times New Roman" w:hAnsi="Times New Roman" w:cs="Times New Roman"/>
          <w:sz w:val="24"/>
          <w:szCs w:val="24"/>
        </w:rPr>
        <w:t>w ramach Celu operacyjnego</w:t>
      </w:r>
      <w:r>
        <w:rPr>
          <w:rFonts w:ascii="Times New Roman" w:hAnsi="Times New Roman" w:cs="Times New Roman"/>
          <w:sz w:val="24"/>
          <w:szCs w:val="24"/>
        </w:rPr>
        <w:t xml:space="preserve"> 1.4</w:t>
      </w:r>
      <w:r w:rsidRPr="0068651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07F61">
        <w:rPr>
          <w:rFonts w:ascii="Times New Roman" w:hAnsi="Times New Roman" w:cs="Times New Roman"/>
          <w:b/>
          <w:sz w:val="24"/>
          <w:szCs w:val="24"/>
        </w:rPr>
        <w:t>Ochrona dziedzictwa kulturowego i rozwój oferty turystycznej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obejmował 9 przedsięwzięć, w tym 2 zadania inwestycyjne</w:t>
      </w:r>
      <w:r w:rsidR="007627EC">
        <w:rPr>
          <w:rFonts w:ascii="Times New Roman" w:hAnsi="Times New Roman" w:cs="Times New Roman"/>
          <w:sz w:val="24"/>
          <w:szCs w:val="24"/>
        </w:rPr>
        <w:t xml:space="preserve">. Pierwsze z nich – Kompleksowe zagospodarowanie Góry Zamkowej oraz terenów wokół obiektu dziedzictwa kulturowego, obejmujące również przebudowę                          ul. Zamkowej wymagało czasochłonnego uporządkowania spraw własnościowych. Wniosek o dofinansowanie </w:t>
      </w:r>
      <w:r w:rsidR="005A3937">
        <w:rPr>
          <w:rFonts w:ascii="Times New Roman" w:hAnsi="Times New Roman" w:cs="Times New Roman"/>
          <w:sz w:val="24"/>
          <w:szCs w:val="24"/>
        </w:rPr>
        <w:t xml:space="preserve">zadania </w:t>
      </w:r>
      <w:r w:rsidR="006440AB">
        <w:rPr>
          <w:rFonts w:ascii="Times New Roman" w:hAnsi="Times New Roman" w:cs="Times New Roman"/>
          <w:sz w:val="24"/>
          <w:szCs w:val="24"/>
        </w:rPr>
        <w:t xml:space="preserve">w ramach RPO WP </w:t>
      </w:r>
      <w:r w:rsidR="007627EC">
        <w:rPr>
          <w:rFonts w:ascii="Times New Roman" w:hAnsi="Times New Roman" w:cs="Times New Roman"/>
          <w:sz w:val="24"/>
          <w:szCs w:val="24"/>
        </w:rPr>
        <w:t>w ostatecznym kształcie został złożony w 2021 r.</w:t>
      </w:r>
      <w:r w:rsidR="006440AB">
        <w:rPr>
          <w:rFonts w:ascii="Times New Roman" w:hAnsi="Times New Roman" w:cs="Times New Roman"/>
          <w:sz w:val="24"/>
          <w:szCs w:val="24"/>
        </w:rPr>
        <w:t xml:space="preserve"> </w:t>
      </w:r>
      <w:r w:rsidR="007627EC">
        <w:rPr>
          <w:rFonts w:ascii="Times New Roman" w:hAnsi="Times New Roman" w:cs="Times New Roman"/>
          <w:sz w:val="24"/>
          <w:szCs w:val="24"/>
        </w:rPr>
        <w:t xml:space="preserve">w lokalnej Grupie </w:t>
      </w:r>
      <w:r w:rsidR="006440AB">
        <w:rPr>
          <w:rFonts w:ascii="Times New Roman" w:hAnsi="Times New Roman" w:cs="Times New Roman"/>
          <w:sz w:val="24"/>
          <w:szCs w:val="24"/>
        </w:rPr>
        <w:t>Działania Puszcza Knyszyńska</w:t>
      </w:r>
      <w:r w:rsidR="007627EC">
        <w:rPr>
          <w:rFonts w:ascii="Times New Roman" w:hAnsi="Times New Roman" w:cs="Times New Roman"/>
          <w:sz w:val="24"/>
          <w:szCs w:val="24"/>
        </w:rPr>
        <w:t>.</w:t>
      </w:r>
      <w:r w:rsidR="006440AB">
        <w:rPr>
          <w:rFonts w:ascii="Times New Roman" w:hAnsi="Times New Roman" w:cs="Times New Roman"/>
          <w:sz w:val="24"/>
          <w:szCs w:val="24"/>
        </w:rPr>
        <w:t xml:space="preserve"> Drugie zadanie inwestycyjne dotyczące ul. Błotnej w Gródku zostało rozszerzone o budowę kładki na rzece Supraśl. W wyniku aplikowania Gminy Gródek o dofinansowanie w ramach Funduszu Dróg Samorządowych - zadanie będzie realizowane w 2021 r.</w:t>
      </w:r>
    </w:p>
    <w:p w:rsidR="006440AB" w:rsidRDefault="006440AB" w:rsidP="006440AB">
      <w:pPr>
        <w:spacing w:after="12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Pozostałe ujęte w wykazie działania były zaplanowane również z udziałem środków zewnętrznych i uzależnione były od współdziałania partnerów ze sfery prywatnej, społecznej i instytucjonalnej.</w:t>
      </w:r>
    </w:p>
    <w:p w:rsidR="006440AB" w:rsidRDefault="006440AB" w:rsidP="006440AB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D4443">
        <w:rPr>
          <w:rFonts w:ascii="Times New Roman" w:hAnsi="Times New Roman" w:cs="Times New Roman"/>
          <w:sz w:val="24"/>
          <w:szCs w:val="24"/>
        </w:rPr>
        <w:t>Szczegółowe informacje w zakresie stanu realizacji zada</w:t>
      </w:r>
      <w:r>
        <w:rPr>
          <w:rFonts w:ascii="Times New Roman" w:hAnsi="Times New Roman" w:cs="Times New Roman"/>
          <w:sz w:val="24"/>
          <w:szCs w:val="24"/>
        </w:rPr>
        <w:t>ń w ramach Celu operacyjnego 1.4</w:t>
      </w:r>
      <w:r w:rsidRPr="00DD4443">
        <w:rPr>
          <w:rFonts w:ascii="Times New Roman" w:hAnsi="Times New Roman" w:cs="Times New Roman"/>
          <w:sz w:val="24"/>
          <w:szCs w:val="24"/>
        </w:rPr>
        <w:t xml:space="preserve">. </w:t>
      </w:r>
      <w:r w:rsidRPr="006440AB">
        <w:rPr>
          <w:rFonts w:ascii="Times New Roman" w:hAnsi="Times New Roman" w:cs="Times New Roman"/>
          <w:sz w:val="24"/>
          <w:szCs w:val="24"/>
        </w:rPr>
        <w:t>Ochrona dziedzictwa kulturowego i rozwój oferty turystycznej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D4443">
        <w:rPr>
          <w:rFonts w:ascii="Times New Roman" w:hAnsi="Times New Roman" w:cs="Times New Roman"/>
          <w:sz w:val="24"/>
          <w:szCs w:val="24"/>
        </w:rPr>
        <w:t xml:space="preserve">zawiera Tabela Nr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DD4443">
        <w:rPr>
          <w:rFonts w:ascii="Times New Roman" w:hAnsi="Times New Roman" w:cs="Times New Roman"/>
          <w:sz w:val="24"/>
          <w:szCs w:val="24"/>
        </w:rPr>
        <w:t>.</w:t>
      </w:r>
    </w:p>
    <w:p w:rsidR="006440AB" w:rsidRPr="001010AF" w:rsidRDefault="00050547" w:rsidP="00050547">
      <w:pPr>
        <w:spacing w:after="480"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6440AB" w:rsidRPr="00050547" w:rsidRDefault="00050547" w:rsidP="00050547">
      <w:pPr>
        <w:spacing w:after="12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Dla </w:t>
      </w:r>
      <w:r w:rsidRPr="00050547">
        <w:rPr>
          <w:rFonts w:ascii="Times New Roman" w:hAnsi="Times New Roman" w:cs="Times New Roman"/>
          <w:b/>
          <w:sz w:val="24"/>
          <w:szCs w:val="24"/>
        </w:rPr>
        <w:t>Celu strategicznego 2. Poprawa jakości usług społecznych i kulturalnych oraz rewitalizacja i integracja społeczna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40AB" w:rsidRPr="00050547">
        <w:rPr>
          <w:rFonts w:ascii="Times New Roman" w:hAnsi="Times New Roman" w:cs="Times New Roman"/>
          <w:sz w:val="24"/>
          <w:szCs w:val="24"/>
        </w:rPr>
        <w:t xml:space="preserve">zostały wyodrębnione 4 cele operacyjne: </w:t>
      </w:r>
    </w:p>
    <w:p w:rsidR="00BE6DB6" w:rsidRPr="00050547" w:rsidRDefault="00BE6DB6" w:rsidP="00050547">
      <w:pPr>
        <w:spacing w:after="0" w:line="276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547">
        <w:rPr>
          <w:rFonts w:ascii="Times New Roman" w:hAnsi="Times New Roman" w:cs="Times New Roman"/>
          <w:sz w:val="24"/>
          <w:szCs w:val="24"/>
        </w:rPr>
        <w:t xml:space="preserve">Cel operacyjny 2.1. Rozwój usług oświaty, kultury i oferty sportowo-rekreacyjnej </w:t>
      </w:r>
    </w:p>
    <w:p w:rsidR="00BE6DB6" w:rsidRPr="00050547" w:rsidRDefault="00BE6DB6" w:rsidP="00050547">
      <w:pPr>
        <w:spacing w:after="0" w:line="276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547">
        <w:rPr>
          <w:rFonts w:ascii="Times New Roman" w:hAnsi="Times New Roman" w:cs="Times New Roman"/>
          <w:sz w:val="24"/>
          <w:szCs w:val="24"/>
        </w:rPr>
        <w:t>Cel operacyjny 2.2. Wzrost aktywności i integracji społecznej</w:t>
      </w:r>
    </w:p>
    <w:p w:rsidR="00BE6DB6" w:rsidRPr="00050547" w:rsidRDefault="00BE6DB6" w:rsidP="00050547">
      <w:pPr>
        <w:spacing w:after="0" w:line="276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547">
        <w:rPr>
          <w:rFonts w:ascii="Times New Roman" w:hAnsi="Times New Roman" w:cs="Times New Roman"/>
          <w:sz w:val="24"/>
          <w:szCs w:val="24"/>
        </w:rPr>
        <w:t>Cel operacyjny 2.3. Rozwój kompetencji zawodowych mieszkańców gminy</w:t>
      </w:r>
    </w:p>
    <w:p w:rsidR="00BE6DB6" w:rsidRPr="00050547" w:rsidRDefault="00BE6DB6" w:rsidP="00050547">
      <w:pPr>
        <w:spacing w:after="0" w:line="276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0547">
        <w:rPr>
          <w:rFonts w:ascii="Times New Roman" w:hAnsi="Times New Roman" w:cs="Times New Roman"/>
          <w:sz w:val="24"/>
          <w:szCs w:val="24"/>
        </w:rPr>
        <w:t>Cel operacyjny 2.4. Wzrost poczucia bezpieczeństwa</w:t>
      </w:r>
    </w:p>
    <w:p w:rsidR="00BE6DB6" w:rsidRDefault="00BE6DB6" w:rsidP="00050547">
      <w:pPr>
        <w:spacing w:after="0" w:line="240" w:lineRule="auto"/>
        <w:ind w:left="284"/>
        <w:rPr>
          <w:rFonts w:cstheme="minorHAnsi"/>
          <w:b/>
        </w:rPr>
      </w:pPr>
    </w:p>
    <w:p w:rsidR="00877117" w:rsidRDefault="00050547" w:rsidP="00877117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86510">
        <w:rPr>
          <w:rFonts w:ascii="Times New Roman" w:hAnsi="Times New Roman" w:cs="Times New Roman"/>
          <w:sz w:val="24"/>
          <w:szCs w:val="24"/>
        </w:rPr>
        <w:t xml:space="preserve">Wykaz zadań </w:t>
      </w:r>
      <w:r w:rsidR="00121F49">
        <w:rPr>
          <w:rFonts w:ascii="Times New Roman" w:hAnsi="Times New Roman" w:cs="Times New Roman"/>
          <w:sz w:val="24"/>
          <w:szCs w:val="24"/>
        </w:rPr>
        <w:t xml:space="preserve">i działań </w:t>
      </w:r>
      <w:r w:rsidRPr="00686510">
        <w:rPr>
          <w:rFonts w:ascii="Times New Roman" w:hAnsi="Times New Roman" w:cs="Times New Roman"/>
          <w:sz w:val="24"/>
          <w:szCs w:val="24"/>
        </w:rPr>
        <w:t>w ramach Celu operacyjnego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686510">
        <w:rPr>
          <w:rFonts w:ascii="Times New Roman" w:hAnsi="Times New Roman" w:cs="Times New Roman"/>
          <w:sz w:val="24"/>
          <w:szCs w:val="24"/>
        </w:rPr>
        <w:t xml:space="preserve">.1. </w:t>
      </w:r>
      <w:r w:rsidR="007C773F" w:rsidRPr="007C773F">
        <w:rPr>
          <w:rFonts w:ascii="Times New Roman" w:hAnsi="Times New Roman" w:cs="Times New Roman"/>
          <w:b/>
          <w:sz w:val="24"/>
          <w:szCs w:val="24"/>
        </w:rPr>
        <w:t>Rozwój usług oświaty, kultury</w:t>
      </w:r>
      <w:r w:rsidR="00877117"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r w:rsidR="007C773F" w:rsidRPr="007C773F">
        <w:rPr>
          <w:rFonts w:ascii="Times New Roman" w:hAnsi="Times New Roman" w:cs="Times New Roman"/>
          <w:b/>
          <w:sz w:val="24"/>
          <w:szCs w:val="24"/>
        </w:rPr>
        <w:t xml:space="preserve"> i oferty sportowo-rekreacyjnej</w:t>
      </w:r>
      <w:r w:rsidR="007C773F" w:rsidRPr="00050547">
        <w:rPr>
          <w:rFonts w:ascii="Times New Roman" w:hAnsi="Times New Roman" w:cs="Times New Roman"/>
          <w:sz w:val="24"/>
          <w:szCs w:val="24"/>
        </w:rPr>
        <w:t xml:space="preserve"> </w:t>
      </w:r>
      <w:r w:rsidRPr="00686510">
        <w:rPr>
          <w:rFonts w:ascii="Times New Roman" w:hAnsi="Times New Roman" w:cs="Times New Roman"/>
          <w:sz w:val="24"/>
          <w:szCs w:val="24"/>
        </w:rPr>
        <w:t xml:space="preserve">obejmował </w:t>
      </w:r>
      <w:r w:rsidR="00121F49">
        <w:rPr>
          <w:rFonts w:ascii="Times New Roman" w:hAnsi="Times New Roman" w:cs="Times New Roman"/>
          <w:sz w:val="24"/>
          <w:szCs w:val="24"/>
        </w:rPr>
        <w:t>11</w:t>
      </w:r>
      <w:r w:rsidR="007C773F">
        <w:rPr>
          <w:rFonts w:ascii="Times New Roman" w:hAnsi="Times New Roman" w:cs="Times New Roman"/>
          <w:sz w:val="24"/>
          <w:szCs w:val="24"/>
        </w:rPr>
        <w:t xml:space="preserve">  </w:t>
      </w:r>
      <w:r w:rsidR="0084624E">
        <w:rPr>
          <w:rFonts w:ascii="Times New Roman" w:hAnsi="Times New Roman" w:cs="Times New Roman"/>
          <w:sz w:val="24"/>
          <w:szCs w:val="24"/>
        </w:rPr>
        <w:t xml:space="preserve">przedsięwzięć, </w:t>
      </w:r>
      <w:r w:rsidR="005D4698" w:rsidRPr="00686510">
        <w:rPr>
          <w:rFonts w:ascii="Times New Roman" w:hAnsi="Times New Roman" w:cs="Times New Roman"/>
          <w:sz w:val="24"/>
          <w:szCs w:val="24"/>
        </w:rPr>
        <w:t>których realizację</w:t>
      </w:r>
      <w:r w:rsidR="005D4698">
        <w:rPr>
          <w:rFonts w:ascii="Times New Roman" w:hAnsi="Times New Roman" w:cs="Times New Roman"/>
          <w:sz w:val="24"/>
          <w:szCs w:val="24"/>
        </w:rPr>
        <w:t xml:space="preserve"> </w:t>
      </w:r>
      <w:r w:rsidR="005D4698" w:rsidRPr="00686510">
        <w:rPr>
          <w:rFonts w:ascii="Times New Roman" w:hAnsi="Times New Roman" w:cs="Times New Roman"/>
          <w:sz w:val="24"/>
          <w:szCs w:val="24"/>
        </w:rPr>
        <w:t>zakładano przy dofinansowaniu ze źródeł zewnętrznych</w:t>
      </w:r>
      <w:r w:rsidR="005D4698">
        <w:rPr>
          <w:rFonts w:ascii="Times New Roman" w:hAnsi="Times New Roman" w:cs="Times New Roman"/>
          <w:sz w:val="24"/>
          <w:szCs w:val="24"/>
        </w:rPr>
        <w:t>.</w:t>
      </w:r>
      <w:r w:rsidR="0084624E">
        <w:rPr>
          <w:rFonts w:ascii="Times New Roman" w:hAnsi="Times New Roman" w:cs="Times New Roman"/>
          <w:sz w:val="24"/>
          <w:szCs w:val="24"/>
        </w:rPr>
        <w:t xml:space="preserve"> Dwa zadania dotyczyły remontu zabytkowych </w:t>
      </w:r>
      <w:r w:rsidR="0084624E">
        <w:rPr>
          <w:rFonts w:ascii="Times New Roman" w:hAnsi="Times New Roman" w:cs="Times New Roman"/>
          <w:sz w:val="24"/>
          <w:szCs w:val="24"/>
        </w:rPr>
        <w:lastRenderedPageBreak/>
        <w:t xml:space="preserve">obiektów sakralnych, które zostały zrealizowane przez </w:t>
      </w:r>
      <w:r w:rsidR="00B203A3">
        <w:rPr>
          <w:rFonts w:ascii="Times New Roman" w:hAnsi="Times New Roman" w:cs="Times New Roman"/>
          <w:sz w:val="24"/>
          <w:szCs w:val="24"/>
        </w:rPr>
        <w:t>Parafię Rzymskokatolicką w Gródku  i przez Parafię Prawosławną w Mostowlanach przy dofinansowaniu w formie dotacji</w:t>
      </w:r>
      <w:r w:rsidR="00D74E3E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203A3">
        <w:rPr>
          <w:rFonts w:ascii="Times New Roman" w:hAnsi="Times New Roman" w:cs="Times New Roman"/>
          <w:sz w:val="24"/>
          <w:szCs w:val="24"/>
        </w:rPr>
        <w:t xml:space="preserve"> z budżetu Gminy Gróde</w:t>
      </w:r>
      <w:r w:rsidR="00346B75">
        <w:rPr>
          <w:rFonts w:ascii="Times New Roman" w:hAnsi="Times New Roman" w:cs="Times New Roman"/>
          <w:sz w:val="24"/>
          <w:szCs w:val="24"/>
        </w:rPr>
        <w:t>k. Spośród 3 zaplanowanych przedsięwzięć</w:t>
      </w:r>
      <w:r w:rsidR="00B203A3">
        <w:rPr>
          <w:rFonts w:ascii="Times New Roman" w:hAnsi="Times New Roman" w:cs="Times New Roman"/>
          <w:sz w:val="24"/>
          <w:szCs w:val="24"/>
        </w:rPr>
        <w:t xml:space="preserve"> inwestycyjnych, z uwagi na uwarunkowania w zakresie pozyskania środków zewnętrznych oraz możliwości zabezpieczenia wkładu własnego, nie zostało zrealizowane zadanie dotyczące budowy pełnowymiarowej hali sportowej. </w:t>
      </w:r>
      <w:r w:rsidR="00EB1EAF">
        <w:rPr>
          <w:rFonts w:ascii="Times New Roman" w:hAnsi="Times New Roman" w:cs="Times New Roman"/>
          <w:sz w:val="24"/>
          <w:szCs w:val="24"/>
        </w:rPr>
        <w:t>Natomiast</w:t>
      </w:r>
      <w:r w:rsidR="00F87255">
        <w:rPr>
          <w:rFonts w:ascii="Times New Roman" w:hAnsi="Times New Roman" w:cs="Times New Roman"/>
          <w:sz w:val="24"/>
          <w:szCs w:val="24"/>
        </w:rPr>
        <w:t>,</w:t>
      </w:r>
      <w:r w:rsidR="00346B75">
        <w:rPr>
          <w:rFonts w:ascii="Times New Roman" w:hAnsi="Times New Roman" w:cs="Times New Roman"/>
          <w:sz w:val="24"/>
          <w:szCs w:val="24"/>
        </w:rPr>
        <w:t xml:space="preserve"> </w:t>
      </w:r>
      <w:r w:rsidR="00EB1EAF">
        <w:rPr>
          <w:rFonts w:ascii="Times New Roman" w:hAnsi="Times New Roman" w:cs="Times New Roman"/>
          <w:sz w:val="24"/>
          <w:szCs w:val="24"/>
        </w:rPr>
        <w:t xml:space="preserve">w 2021 r. dzięki pozyskaniu </w:t>
      </w:r>
      <w:r w:rsidR="00D74E3E">
        <w:rPr>
          <w:rFonts w:ascii="Times New Roman" w:hAnsi="Times New Roman" w:cs="Times New Roman"/>
          <w:sz w:val="24"/>
          <w:szCs w:val="24"/>
        </w:rPr>
        <w:t xml:space="preserve">środków zewnętrznych: </w:t>
      </w:r>
      <w:r w:rsidR="00EB1EAF">
        <w:rPr>
          <w:rFonts w:ascii="Times New Roman" w:hAnsi="Times New Roman" w:cs="Times New Roman"/>
          <w:sz w:val="24"/>
          <w:szCs w:val="24"/>
        </w:rPr>
        <w:t>dotacji z Urzędu Marszałkowskiego Województwa Podlaskiego w wysokości 300 000 zł i środków</w:t>
      </w:r>
      <w:r w:rsidR="00D74E3E">
        <w:rPr>
          <w:rFonts w:ascii="Times New Roman" w:hAnsi="Times New Roman" w:cs="Times New Roman"/>
          <w:sz w:val="24"/>
          <w:szCs w:val="24"/>
        </w:rPr>
        <w:t xml:space="preserve"> </w:t>
      </w:r>
      <w:r w:rsidR="00EB1EAF">
        <w:rPr>
          <w:rFonts w:ascii="Times New Roman" w:hAnsi="Times New Roman" w:cs="Times New Roman"/>
          <w:sz w:val="24"/>
          <w:szCs w:val="24"/>
        </w:rPr>
        <w:t xml:space="preserve">z Rządowego Funduszu Inwestycji Lokalnych w wysokości </w:t>
      </w:r>
      <w:r w:rsidR="00D74E3E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EB1EAF">
        <w:rPr>
          <w:rFonts w:ascii="Times New Roman" w:hAnsi="Times New Roman" w:cs="Times New Roman"/>
          <w:sz w:val="24"/>
          <w:szCs w:val="24"/>
        </w:rPr>
        <w:t xml:space="preserve">400 000 zł zostanie rozpoczęty </w:t>
      </w:r>
      <w:r w:rsidR="00346B75">
        <w:rPr>
          <w:rFonts w:ascii="Times New Roman" w:hAnsi="Times New Roman" w:cs="Times New Roman"/>
          <w:sz w:val="24"/>
          <w:szCs w:val="24"/>
        </w:rPr>
        <w:t>remont sali gimnastycznej w Szkole Podstawowej w Gródku. W latach 2015-2020 zostały zrealizowane przy dofinansowaniu ze środków Unii Europejskiej wszystkie zadania  zaplanowane w ramach przedsięwzięcia: Przebudowa świetlic wiejskich na terenie Gminy Gródek</w:t>
      </w:r>
      <w:r w:rsidR="00877117">
        <w:rPr>
          <w:rFonts w:ascii="Times New Roman" w:hAnsi="Times New Roman" w:cs="Times New Roman"/>
          <w:sz w:val="24"/>
          <w:szCs w:val="24"/>
        </w:rPr>
        <w:t xml:space="preserve"> </w:t>
      </w:r>
      <w:r w:rsidR="00346B75">
        <w:rPr>
          <w:rFonts w:ascii="Times New Roman" w:hAnsi="Times New Roman" w:cs="Times New Roman"/>
          <w:sz w:val="24"/>
          <w:szCs w:val="24"/>
        </w:rPr>
        <w:t xml:space="preserve">w miejscowościach: Wiejki, Bielewicze, Nowosiółki, </w:t>
      </w:r>
      <w:proofErr w:type="spellStart"/>
      <w:r w:rsidR="00346B75">
        <w:rPr>
          <w:rFonts w:ascii="Times New Roman" w:hAnsi="Times New Roman" w:cs="Times New Roman"/>
          <w:sz w:val="24"/>
          <w:szCs w:val="24"/>
        </w:rPr>
        <w:t>Załuki</w:t>
      </w:r>
      <w:proofErr w:type="spellEnd"/>
      <w:r w:rsidR="00346B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46B75">
        <w:rPr>
          <w:rFonts w:ascii="Times New Roman" w:hAnsi="Times New Roman" w:cs="Times New Roman"/>
          <w:sz w:val="24"/>
          <w:szCs w:val="24"/>
        </w:rPr>
        <w:t>Podozierany</w:t>
      </w:r>
      <w:proofErr w:type="spellEnd"/>
      <w:r w:rsidR="00346B75">
        <w:rPr>
          <w:rFonts w:ascii="Times New Roman" w:hAnsi="Times New Roman" w:cs="Times New Roman"/>
          <w:sz w:val="24"/>
          <w:szCs w:val="24"/>
        </w:rPr>
        <w:t xml:space="preserve">. Gmina Gródek, realizując przedsięwzięcie: Budowa placów zabaw w miejscowościach Gminy, </w:t>
      </w:r>
      <w:r w:rsidR="00754870">
        <w:rPr>
          <w:rFonts w:ascii="Times New Roman" w:hAnsi="Times New Roman" w:cs="Times New Roman"/>
          <w:sz w:val="24"/>
          <w:szCs w:val="24"/>
        </w:rPr>
        <w:t xml:space="preserve">wybudowała </w:t>
      </w:r>
      <w:r w:rsidR="00250D12">
        <w:rPr>
          <w:rFonts w:ascii="Times New Roman" w:hAnsi="Times New Roman" w:cs="Times New Roman"/>
          <w:sz w:val="24"/>
          <w:szCs w:val="24"/>
        </w:rPr>
        <w:t>6 placów zabaw, w tym: 1 plac zabaw w ramach projektu pn. „Rewitalizacja budynku byłej szkoły i przyległych terenów w Wiejkach poprzez adaptację na świetlicę wiejską”, 1 w Kołodnie – w ramach Programu rozwoju małej infrastruktury sportowo-rekreacyjnej o charakterze wielopokoleniowy</w:t>
      </w:r>
      <w:r w:rsidR="00D74E3E">
        <w:rPr>
          <w:rFonts w:ascii="Times New Roman" w:hAnsi="Times New Roman" w:cs="Times New Roman"/>
          <w:sz w:val="24"/>
          <w:szCs w:val="24"/>
        </w:rPr>
        <w:t>m – Otwarte Strefy Aktywności oraz</w:t>
      </w:r>
      <w:r w:rsidR="00250D12">
        <w:rPr>
          <w:rFonts w:ascii="Times New Roman" w:hAnsi="Times New Roman" w:cs="Times New Roman"/>
          <w:sz w:val="24"/>
          <w:szCs w:val="24"/>
        </w:rPr>
        <w:t xml:space="preserve"> 4 place zabaw w: Królowym Moście, </w:t>
      </w:r>
      <w:proofErr w:type="spellStart"/>
      <w:r w:rsidR="00250D12">
        <w:rPr>
          <w:rFonts w:ascii="Times New Roman" w:hAnsi="Times New Roman" w:cs="Times New Roman"/>
          <w:sz w:val="24"/>
          <w:szCs w:val="24"/>
        </w:rPr>
        <w:t>Waliłach</w:t>
      </w:r>
      <w:proofErr w:type="spellEnd"/>
      <w:r w:rsidR="00250D12">
        <w:rPr>
          <w:rFonts w:ascii="Times New Roman" w:hAnsi="Times New Roman" w:cs="Times New Roman"/>
          <w:sz w:val="24"/>
          <w:szCs w:val="24"/>
        </w:rPr>
        <w:t>-Dworze, Bobrownikach i Gródku w ramach projektu dofinansowanego ze środków PROW na lata 2014-2020.</w:t>
      </w:r>
      <w:r w:rsidR="00346B7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7117" w:rsidRDefault="00877117" w:rsidP="00E97FE1">
      <w:pPr>
        <w:spacing w:after="12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ramach pozostałych ujętych w wykazie przedsięwzięć prowadzone były działa</w:t>
      </w:r>
      <w:r w:rsidR="00E97FE1">
        <w:rPr>
          <w:rFonts w:ascii="Times New Roman" w:hAnsi="Times New Roman" w:cs="Times New Roman"/>
          <w:sz w:val="24"/>
          <w:szCs w:val="24"/>
        </w:rPr>
        <w:t xml:space="preserve">nia                     w sferze oświaty oraz w zakresie rozwoju oferty zajęć sportowo-rekreacyjnych oraz programów edukacyjno-profilaktycznych stanowiących alternatywę dla </w:t>
      </w:r>
      <w:proofErr w:type="spellStart"/>
      <w:r w:rsidR="00E97FE1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="00E97FE1">
        <w:rPr>
          <w:rFonts w:ascii="Times New Roman" w:hAnsi="Times New Roman" w:cs="Times New Roman"/>
          <w:sz w:val="24"/>
          <w:szCs w:val="24"/>
        </w:rPr>
        <w:t xml:space="preserve"> ryzykownych.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77117" w:rsidRPr="00E97FE1" w:rsidRDefault="00877117" w:rsidP="00877117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D4443">
        <w:rPr>
          <w:rFonts w:ascii="Times New Roman" w:hAnsi="Times New Roman" w:cs="Times New Roman"/>
          <w:sz w:val="24"/>
          <w:szCs w:val="24"/>
        </w:rPr>
        <w:t>Szczegółowe informacje w zakresie stanu realizacji zada</w:t>
      </w:r>
      <w:r>
        <w:rPr>
          <w:rFonts w:ascii="Times New Roman" w:hAnsi="Times New Roman" w:cs="Times New Roman"/>
          <w:sz w:val="24"/>
          <w:szCs w:val="24"/>
        </w:rPr>
        <w:t xml:space="preserve">ń w ramach </w:t>
      </w:r>
      <w:r w:rsidR="00E97FE1" w:rsidRPr="00686510">
        <w:rPr>
          <w:rFonts w:ascii="Times New Roman" w:hAnsi="Times New Roman" w:cs="Times New Roman"/>
          <w:sz w:val="24"/>
          <w:szCs w:val="24"/>
        </w:rPr>
        <w:t>Celu operacyjnego</w:t>
      </w:r>
      <w:r w:rsidR="00E97FE1">
        <w:rPr>
          <w:rFonts w:ascii="Times New Roman" w:hAnsi="Times New Roman" w:cs="Times New Roman"/>
          <w:sz w:val="24"/>
          <w:szCs w:val="24"/>
        </w:rPr>
        <w:t xml:space="preserve"> 2</w:t>
      </w:r>
      <w:r w:rsidR="00E97FE1" w:rsidRPr="00686510">
        <w:rPr>
          <w:rFonts w:ascii="Times New Roman" w:hAnsi="Times New Roman" w:cs="Times New Roman"/>
          <w:sz w:val="24"/>
          <w:szCs w:val="24"/>
        </w:rPr>
        <w:t xml:space="preserve">.1. </w:t>
      </w:r>
      <w:r w:rsidR="00E97FE1" w:rsidRPr="00E97FE1">
        <w:rPr>
          <w:rFonts w:ascii="Times New Roman" w:hAnsi="Times New Roman" w:cs="Times New Roman"/>
          <w:sz w:val="24"/>
          <w:szCs w:val="24"/>
        </w:rPr>
        <w:t xml:space="preserve">Rozwój usług oświaty, kultury i oferty sportowo-rekreacyjnej </w:t>
      </w:r>
      <w:r w:rsidRPr="00E97FE1">
        <w:rPr>
          <w:rFonts w:ascii="Times New Roman" w:hAnsi="Times New Roman" w:cs="Times New Roman"/>
          <w:sz w:val="24"/>
          <w:szCs w:val="24"/>
        </w:rPr>
        <w:t xml:space="preserve">zawiera Tabela Nr </w:t>
      </w:r>
      <w:r w:rsidR="00E97FE1">
        <w:rPr>
          <w:rFonts w:ascii="Times New Roman" w:hAnsi="Times New Roman" w:cs="Times New Roman"/>
          <w:sz w:val="24"/>
          <w:szCs w:val="24"/>
        </w:rPr>
        <w:t>5</w:t>
      </w:r>
      <w:r w:rsidRPr="00E97FE1">
        <w:rPr>
          <w:rFonts w:ascii="Times New Roman" w:hAnsi="Times New Roman" w:cs="Times New Roman"/>
          <w:sz w:val="24"/>
          <w:szCs w:val="24"/>
        </w:rPr>
        <w:t>.</w:t>
      </w:r>
    </w:p>
    <w:p w:rsidR="00050547" w:rsidRDefault="00346B75" w:rsidP="00877117">
      <w:pPr>
        <w:spacing w:after="0" w:line="276" w:lineRule="auto"/>
        <w:ind w:left="284"/>
        <w:jc w:val="both"/>
        <w:rPr>
          <w:rFonts w:cstheme="minorHAnsi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050547" w:rsidRDefault="00E97FE1" w:rsidP="001C2D11">
      <w:pPr>
        <w:spacing w:after="0" w:line="276" w:lineRule="auto"/>
        <w:ind w:left="360"/>
        <w:jc w:val="both"/>
        <w:rPr>
          <w:rFonts w:cstheme="minorHAnsi"/>
          <w:b/>
        </w:rPr>
      </w:pPr>
      <w:r w:rsidRPr="00686510">
        <w:rPr>
          <w:rFonts w:ascii="Times New Roman" w:hAnsi="Times New Roman" w:cs="Times New Roman"/>
          <w:sz w:val="24"/>
          <w:szCs w:val="24"/>
        </w:rPr>
        <w:t xml:space="preserve">Wykaz zadań </w:t>
      </w:r>
      <w:r>
        <w:rPr>
          <w:rFonts w:ascii="Times New Roman" w:hAnsi="Times New Roman" w:cs="Times New Roman"/>
          <w:sz w:val="24"/>
          <w:szCs w:val="24"/>
        </w:rPr>
        <w:t xml:space="preserve">i działań </w:t>
      </w:r>
      <w:r w:rsidRPr="00686510">
        <w:rPr>
          <w:rFonts w:ascii="Times New Roman" w:hAnsi="Times New Roman" w:cs="Times New Roman"/>
          <w:sz w:val="24"/>
          <w:szCs w:val="24"/>
        </w:rPr>
        <w:t>w ramach Celu operacyjnego</w:t>
      </w:r>
      <w:r>
        <w:rPr>
          <w:rFonts w:ascii="Times New Roman" w:hAnsi="Times New Roman" w:cs="Times New Roman"/>
          <w:sz w:val="24"/>
          <w:szCs w:val="24"/>
        </w:rPr>
        <w:t xml:space="preserve"> 2.2</w:t>
      </w:r>
      <w:r w:rsidRPr="00686510">
        <w:rPr>
          <w:rFonts w:ascii="Times New Roman" w:hAnsi="Times New Roman" w:cs="Times New Roman"/>
          <w:sz w:val="24"/>
          <w:szCs w:val="24"/>
        </w:rPr>
        <w:t xml:space="preserve">. </w:t>
      </w:r>
      <w:r w:rsidRPr="00E97FE1">
        <w:rPr>
          <w:rFonts w:ascii="Times New Roman" w:hAnsi="Times New Roman" w:cs="Times New Roman"/>
          <w:b/>
          <w:sz w:val="24"/>
          <w:szCs w:val="24"/>
        </w:rPr>
        <w:t>Wzrost aktywności i integracji społecznej</w:t>
      </w:r>
      <w:r w:rsidRPr="00050547">
        <w:rPr>
          <w:rFonts w:ascii="Times New Roman" w:hAnsi="Times New Roman" w:cs="Times New Roman"/>
          <w:sz w:val="24"/>
          <w:szCs w:val="24"/>
        </w:rPr>
        <w:t xml:space="preserve"> </w:t>
      </w:r>
      <w:r w:rsidRPr="00686510">
        <w:rPr>
          <w:rFonts w:ascii="Times New Roman" w:hAnsi="Times New Roman" w:cs="Times New Roman"/>
          <w:sz w:val="24"/>
          <w:szCs w:val="24"/>
        </w:rPr>
        <w:t xml:space="preserve">obejmował </w:t>
      </w:r>
      <w:r>
        <w:rPr>
          <w:rFonts w:ascii="Times New Roman" w:hAnsi="Times New Roman" w:cs="Times New Roman"/>
          <w:sz w:val="24"/>
          <w:szCs w:val="24"/>
        </w:rPr>
        <w:t>11  przedsięwzięć</w:t>
      </w:r>
      <w:r w:rsidR="001C2D11">
        <w:rPr>
          <w:rFonts w:ascii="Times New Roman" w:hAnsi="Times New Roman" w:cs="Times New Roman"/>
          <w:sz w:val="24"/>
          <w:szCs w:val="24"/>
        </w:rPr>
        <w:t xml:space="preserve">, z których nie zostały zrealizowane 2 zadania: utworzenie i prowadzeniu świetlic środowiskowych oraz dostosowanie budynku Gminnego Centrum Kultury w Gródku do potrzeb osób niepełnosprawnych. Jedną z funkcji </w:t>
      </w:r>
      <w:r w:rsidR="009D0857">
        <w:rPr>
          <w:rFonts w:ascii="Times New Roman" w:hAnsi="Times New Roman" w:cs="Times New Roman"/>
          <w:sz w:val="24"/>
          <w:szCs w:val="24"/>
        </w:rPr>
        <w:t xml:space="preserve">świetlic środowiskowych, jaką jest </w:t>
      </w:r>
      <w:r w:rsidR="001C2D11">
        <w:rPr>
          <w:rFonts w:ascii="Times New Roman" w:hAnsi="Times New Roman" w:cs="Times New Roman"/>
          <w:sz w:val="24"/>
          <w:szCs w:val="24"/>
        </w:rPr>
        <w:t>akt</w:t>
      </w:r>
      <w:r w:rsidR="009D0857">
        <w:rPr>
          <w:rFonts w:ascii="Times New Roman" w:hAnsi="Times New Roman" w:cs="Times New Roman"/>
          <w:sz w:val="24"/>
          <w:szCs w:val="24"/>
        </w:rPr>
        <w:t>ywizacja</w:t>
      </w:r>
      <w:r w:rsidR="001C2D11">
        <w:rPr>
          <w:rFonts w:ascii="Times New Roman" w:hAnsi="Times New Roman" w:cs="Times New Roman"/>
          <w:sz w:val="24"/>
          <w:szCs w:val="24"/>
        </w:rPr>
        <w:t xml:space="preserve"> dzieci i młodzieży ze środowisk zagrożonych ubóstwem lub wykluczeniem społecznym</w:t>
      </w:r>
      <w:r w:rsidR="009D0857">
        <w:rPr>
          <w:rFonts w:ascii="Times New Roman" w:hAnsi="Times New Roman" w:cs="Times New Roman"/>
          <w:sz w:val="24"/>
          <w:szCs w:val="24"/>
        </w:rPr>
        <w:t xml:space="preserve"> realizowały poprzez swoje działania organizacje pozarządowe oraz instytucje, funkcjonujące na terenie Gminy, a w szczególności Gminne Centrum Kultury w Gródku, realizując </w:t>
      </w:r>
      <w:r w:rsidR="00044FB4">
        <w:rPr>
          <w:rFonts w:ascii="Times New Roman" w:hAnsi="Times New Roman" w:cs="Times New Roman"/>
          <w:sz w:val="24"/>
          <w:szCs w:val="24"/>
        </w:rPr>
        <w:t xml:space="preserve">m.in. </w:t>
      </w:r>
      <w:r w:rsidR="009D0857">
        <w:rPr>
          <w:rFonts w:ascii="Times New Roman" w:hAnsi="Times New Roman" w:cs="Times New Roman"/>
          <w:sz w:val="24"/>
          <w:szCs w:val="24"/>
        </w:rPr>
        <w:t xml:space="preserve">we współpracy z Gminną Komisją Rozwiązywania Problemów Alkoholowych projekty kierowane do określonej grupy odbiorców w formie </w:t>
      </w:r>
      <w:r w:rsidR="00044FB4">
        <w:rPr>
          <w:rFonts w:ascii="Times New Roman" w:hAnsi="Times New Roman" w:cs="Times New Roman"/>
          <w:sz w:val="24"/>
          <w:szCs w:val="24"/>
        </w:rPr>
        <w:t>„</w:t>
      </w:r>
      <w:r w:rsidR="009D0857">
        <w:rPr>
          <w:rFonts w:ascii="Times New Roman" w:hAnsi="Times New Roman" w:cs="Times New Roman"/>
          <w:sz w:val="24"/>
          <w:szCs w:val="24"/>
        </w:rPr>
        <w:t xml:space="preserve">pracy </w:t>
      </w:r>
      <w:r w:rsidR="00044FB4">
        <w:rPr>
          <w:rFonts w:ascii="Times New Roman" w:hAnsi="Times New Roman" w:cs="Times New Roman"/>
          <w:sz w:val="24"/>
          <w:szCs w:val="24"/>
        </w:rPr>
        <w:t>podwórkowej”.</w:t>
      </w:r>
    </w:p>
    <w:p w:rsidR="00050547" w:rsidRDefault="00044FB4" w:rsidP="00044FB4">
      <w:pPr>
        <w:spacing w:after="12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44FB4">
        <w:rPr>
          <w:rFonts w:ascii="Times New Roman" w:hAnsi="Times New Roman" w:cs="Times New Roman"/>
          <w:sz w:val="24"/>
          <w:szCs w:val="24"/>
        </w:rPr>
        <w:t>Bu</w:t>
      </w:r>
      <w:r>
        <w:rPr>
          <w:rFonts w:ascii="Times New Roman" w:hAnsi="Times New Roman" w:cs="Times New Roman"/>
          <w:sz w:val="24"/>
          <w:szCs w:val="24"/>
        </w:rPr>
        <w:t>dynek Gminnego Centrum Kultury jest dostępny dla osób niepełnosprawnych                               w ograniczonym zakresie. Kwestią do rozwiązania pozostaje zapewnienie osobom niepełnosprawnym dostępu do pomieszczeń znajdujących się na piętrze budynku.</w:t>
      </w:r>
    </w:p>
    <w:p w:rsidR="00044FB4" w:rsidRDefault="00044FB4" w:rsidP="00044FB4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D4443">
        <w:rPr>
          <w:rFonts w:ascii="Times New Roman" w:hAnsi="Times New Roman" w:cs="Times New Roman"/>
          <w:sz w:val="24"/>
          <w:szCs w:val="24"/>
        </w:rPr>
        <w:t>Szczegółowe informacje w zakresie stanu realizacji zada</w:t>
      </w:r>
      <w:r>
        <w:rPr>
          <w:rFonts w:ascii="Times New Roman" w:hAnsi="Times New Roman" w:cs="Times New Roman"/>
          <w:sz w:val="24"/>
          <w:szCs w:val="24"/>
        </w:rPr>
        <w:t xml:space="preserve">ń w ramach </w:t>
      </w:r>
      <w:r w:rsidRPr="00686510">
        <w:rPr>
          <w:rFonts w:ascii="Times New Roman" w:hAnsi="Times New Roman" w:cs="Times New Roman"/>
          <w:sz w:val="24"/>
          <w:szCs w:val="24"/>
        </w:rPr>
        <w:t>Celu operacyjnego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="00965F38">
        <w:rPr>
          <w:rFonts w:ascii="Times New Roman" w:hAnsi="Times New Roman" w:cs="Times New Roman"/>
          <w:sz w:val="24"/>
          <w:szCs w:val="24"/>
        </w:rPr>
        <w:t>.2</w:t>
      </w:r>
      <w:r w:rsidRPr="0068651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Wzrost aktywności i integracji społecznej</w:t>
      </w:r>
      <w:r w:rsidRPr="00E97FE1">
        <w:rPr>
          <w:rFonts w:ascii="Times New Roman" w:hAnsi="Times New Roman" w:cs="Times New Roman"/>
          <w:sz w:val="24"/>
          <w:szCs w:val="24"/>
        </w:rPr>
        <w:t xml:space="preserve"> zawiera Tabela Nr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E97FE1">
        <w:rPr>
          <w:rFonts w:ascii="Times New Roman" w:hAnsi="Times New Roman" w:cs="Times New Roman"/>
          <w:sz w:val="24"/>
          <w:szCs w:val="24"/>
        </w:rPr>
        <w:t>.</w:t>
      </w:r>
    </w:p>
    <w:p w:rsidR="00044FB4" w:rsidRDefault="00044FB4" w:rsidP="00044FB4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44FB4" w:rsidRDefault="00044FB4" w:rsidP="00965F38">
      <w:pPr>
        <w:spacing w:after="120" w:line="276" w:lineRule="auto"/>
        <w:ind w:left="284"/>
        <w:jc w:val="both"/>
        <w:rPr>
          <w:rStyle w:val="Pogrubienie"/>
          <w:rFonts w:ascii="Times New Roman" w:hAnsi="Times New Roman" w:cs="Times New Roman"/>
          <w:b w:val="0"/>
          <w:sz w:val="24"/>
          <w:szCs w:val="24"/>
        </w:rPr>
      </w:pPr>
      <w:r w:rsidRPr="00686510">
        <w:rPr>
          <w:rFonts w:ascii="Times New Roman" w:hAnsi="Times New Roman" w:cs="Times New Roman"/>
          <w:sz w:val="24"/>
          <w:szCs w:val="24"/>
        </w:rPr>
        <w:lastRenderedPageBreak/>
        <w:t xml:space="preserve">Wykaz zadań </w:t>
      </w:r>
      <w:r>
        <w:rPr>
          <w:rFonts w:ascii="Times New Roman" w:hAnsi="Times New Roman" w:cs="Times New Roman"/>
          <w:sz w:val="24"/>
          <w:szCs w:val="24"/>
        </w:rPr>
        <w:t xml:space="preserve">i działań </w:t>
      </w:r>
      <w:r w:rsidRPr="00686510">
        <w:rPr>
          <w:rFonts w:ascii="Times New Roman" w:hAnsi="Times New Roman" w:cs="Times New Roman"/>
          <w:sz w:val="24"/>
          <w:szCs w:val="24"/>
        </w:rPr>
        <w:t>w ramach Celu operacyjnego</w:t>
      </w:r>
      <w:r>
        <w:rPr>
          <w:rFonts w:ascii="Times New Roman" w:hAnsi="Times New Roman" w:cs="Times New Roman"/>
          <w:sz w:val="24"/>
          <w:szCs w:val="24"/>
        </w:rPr>
        <w:t xml:space="preserve"> 2.3</w:t>
      </w:r>
      <w:r w:rsidRPr="00686510">
        <w:rPr>
          <w:rFonts w:ascii="Times New Roman" w:hAnsi="Times New Roman" w:cs="Times New Roman"/>
          <w:sz w:val="24"/>
          <w:szCs w:val="24"/>
        </w:rPr>
        <w:t xml:space="preserve">. </w:t>
      </w:r>
      <w:r w:rsidRPr="00044FB4">
        <w:rPr>
          <w:rFonts w:ascii="Times New Roman" w:hAnsi="Times New Roman" w:cs="Times New Roman"/>
          <w:b/>
          <w:sz w:val="24"/>
          <w:szCs w:val="24"/>
        </w:rPr>
        <w:t>Rozwój kompetencji zawodowych mieszkańców gminy</w:t>
      </w:r>
      <w:r w:rsidR="003F40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6510">
        <w:rPr>
          <w:rFonts w:ascii="Times New Roman" w:hAnsi="Times New Roman" w:cs="Times New Roman"/>
          <w:sz w:val="24"/>
          <w:szCs w:val="24"/>
        </w:rPr>
        <w:t xml:space="preserve">obejmował </w:t>
      </w:r>
      <w:r w:rsidR="003F40BA">
        <w:rPr>
          <w:rFonts w:ascii="Times New Roman" w:hAnsi="Times New Roman" w:cs="Times New Roman"/>
          <w:sz w:val="24"/>
          <w:szCs w:val="24"/>
        </w:rPr>
        <w:t>6</w:t>
      </w:r>
      <w:r w:rsidR="00C3069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przedsięwzięć</w:t>
      </w:r>
      <w:r w:rsidR="003F40BA">
        <w:rPr>
          <w:rFonts w:ascii="Times New Roman" w:hAnsi="Times New Roman" w:cs="Times New Roman"/>
          <w:sz w:val="24"/>
          <w:szCs w:val="24"/>
        </w:rPr>
        <w:t xml:space="preserve">, </w:t>
      </w:r>
      <w:r w:rsidR="003F40BA" w:rsidRPr="00686510">
        <w:rPr>
          <w:rFonts w:ascii="Times New Roman" w:hAnsi="Times New Roman" w:cs="Times New Roman"/>
          <w:sz w:val="24"/>
          <w:szCs w:val="24"/>
        </w:rPr>
        <w:t>których realizację</w:t>
      </w:r>
      <w:r w:rsidR="003F40BA">
        <w:rPr>
          <w:rFonts w:ascii="Times New Roman" w:hAnsi="Times New Roman" w:cs="Times New Roman"/>
          <w:sz w:val="24"/>
          <w:szCs w:val="24"/>
        </w:rPr>
        <w:t xml:space="preserve"> </w:t>
      </w:r>
      <w:r w:rsidR="003F40BA" w:rsidRPr="00686510">
        <w:rPr>
          <w:rFonts w:ascii="Times New Roman" w:hAnsi="Times New Roman" w:cs="Times New Roman"/>
          <w:sz w:val="24"/>
          <w:szCs w:val="24"/>
        </w:rPr>
        <w:t>zakładano przy dofinansowaniu ze źródeł zewnętrznych</w:t>
      </w:r>
      <w:r w:rsidR="003F40BA">
        <w:rPr>
          <w:rFonts w:ascii="Times New Roman" w:hAnsi="Times New Roman" w:cs="Times New Roman"/>
          <w:sz w:val="24"/>
          <w:szCs w:val="24"/>
        </w:rPr>
        <w:t xml:space="preserve"> oraz przy wsp</w:t>
      </w:r>
      <w:r w:rsidR="00C30696">
        <w:rPr>
          <w:rFonts w:ascii="Times New Roman" w:hAnsi="Times New Roman" w:cs="Times New Roman"/>
          <w:sz w:val="24"/>
          <w:szCs w:val="24"/>
        </w:rPr>
        <w:t>ółudziale partnerów</w:t>
      </w:r>
      <w:r w:rsidR="003F40BA">
        <w:rPr>
          <w:rFonts w:ascii="Times New Roman" w:hAnsi="Times New Roman" w:cs="Times New Roman"/>
          <w:sz w:val="24"/>
          <w:szCs w:val="24"/>
        </w:rPr>
        <w:t xml:space="preserve">: NGO i LGD. Dzięki współpracy z Ośrodkiem Wspierania Organizacji Pozarządowych </w:t>
      </w:r>
      <w:r w:rsidR="00C30696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3F40BA">
        <w:rPr>
          <w:rFonts w:ascii="Times New Roman" w:hAnsi="Times New Roman" w:cs="Times New Roman"/>
          <w:sz w:val="24"/>
          <w:szCs w:val="24"/>
        </w:rPr>
        <w:t>w Białymstoku, Gminne Centrum Kultury w Gródku przy zaangażowaniu społeczności lokalnej zrealizowało wielopłaszczyznowy projekt „Aktywność siłą wspólnoty Gminy Gródek”</w:t>
      </w:r>
      <w:r w:rsidR="003F40BA">
        <w:rPr>
          <w:rFonts w:asciiTheme="majorHAnsi" w:eastAsia="Times New Roman" w:hAnsiTheme="majorHAnsi" w:cs="Times New Roman"/>
          <w:lang w:eastAsia="pl-PL"/>
        </w:rPr>
        <w:t xml:space="preserve">. </w:t>
      </w:r>
      <w:r w:rsidR="003F40BA" w:rsidRPr="002731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Całkowita wartość projektu – 271 771,25 zł, w tym dofinansowanie ze środków Unii Europejskiej w ramach RPO WP na lata 2014-2020  </w:t>
      </w:r>
      <w:r w:rsidR="003F40BA" w:rsidRPr="002731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- </w:t>
      </w:r>
      <w:r w:rsidR="003F40BA" w:rsidRPr="00273150">
        <w:rPr>
          <w:rStyle w:val="Pogrubienie"/>
          <w:rFonts w:ascii="Times New Roman" w:hAnsi="Times New Roman" w:cs="Times New Roman"/>
          <w:b w:val="0"/>
          <w:sz w:val="24"/>
          <w:szCs w:val="24"/>
        </w:rPr>
        <w:t>257 931,25 zł.</w:t>
      </w:r>
      <w:r w:rsidR="00273150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Projekt wśród</w:t>
      </w:r>
      <w:r w:rsidR="00C30696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różnorodnych działań obejmował również szkolenia i warsztaty pn. </w:t>
      </w:r>
      <w:r w:rsidR="00965F38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„Akademia Liderów” </w:t>
      </w:r>
      <w:r w:rsidR="006C44C1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             </w:t>
      </w:r>
      <w:r w:rsidR="00965F38">
        <w:rPr>
          <w:rStyle w:val="Pogrubienie"/>
          <w:rFonts w:ascii="Times New Roman" w:hAnsi="Times New Roman" w:cs="Times New Roman"/>
          <w:b w:val="0"/>
          <w:sz w:val="24"/>
          <w:szCs w:val="24"/>
        </w:rPr>
        <w:t>i „Warsztaty Przyszłościowe”.</w:t>
      </w:r>
    </w:p>
    <w:p w:rsidR="00965F38" w:rsidRDefault="00965F38" w:rsidP="00DD7950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D4443">
        <w:rPr>
          <w:rFonts w:ascii="Times New Roman" w:hAnsi="Times New Roman" w:cs="Times New Roman"/>
          <w:sz w:val="24"/>
          <w:szCs w:val="24"/>
        </w:rPr>
        <w:t>Szczegółowe informacje w zakresie stanu realizacji zada</w:t>
      </w:r>
      <w:r>
        <w:rPr>
          <w:rFonts w:ascii="Times New Roman" w:hAnsi="Times New Roman" w:cs="Times New Roman"/>
          <w:sz w:val="24"/>
          <w:szCs w:val="24"/>
        </w:rPr>
        <w:t xml:space="preserve">ń w ramach </w:t>
      </w:r>
      <w:r w:rsidRPr="00686510">
        <w:rPr>
          <w:rFonts w:ascii="Times New Roman" w:hAnsi="Times New Roman" w:cs="Times New Roman"/>
          <w:sz w:val="24"/>
          <w:szCs w:val="24"/>
        </w:rPr>
        <w:t>Celu operacyjnego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68651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86510">
        <w:rPr>
          <w:rFonts w:ascii="Times New Roman" w:hAnsi="Times New Roman" w:cs="Times New Roman"/>
          <w:sz w:val="24"/>
          <w:szCs w:val="24"/>
        </w:rPr>
        <w:t xml:space="preserve">. </w:t>
      </w:r>
      <w:r w:rsidRPr="00965F38">
        <w:rPr>
          <w:rFonts w:ascii="Times New Roman" w:hAnsi="Times New Roman" w:cs="Times New Roman"/>
          <w:sz w:val="24"/>
          <w:szCs w:val="24"/>
        </w:rPr>
        <w:t>Rozwój kompetencji zawodowych mieszkańców gminy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7FE1">
        <w:rPr>
          <w:rFonts w:ascii="Times New Roman" w:hAnsi="Times New Roman" w:cs="Times New Roman"/>
          <w:sz w:val="24"/>
          <w:szCs w:val="24"/>
        </w:rPr>
        <w:t xml:space="preserve">zawiera Tabela Nr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E97FE1">
        <w:rPr>
          <w:rFonts w:ascii="Times New Roman" w:hAnsi="Times New Roman" w:cs="Times New Roman"/>
          <w:sz w:val="24"/>
          <w:szCs w:val="24"/>
        </w:rPr>
        <w:t>.</w:t>
      </w:r>
    </w:p>
    <w:p w:rsidR="00965F38" w:rsidRDefault="00965F38" w:rsidP="00965F38">
      <w:pPr>
        <w:spacing w:after="0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965F38" w:rsidRPr="00965F38" w:rsidRDefault="00965F38" w:rsidP="00965F38">
      <w:pPr>
        <w:spacing w:after="0" w:line="276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6510">
        <w:rPr>
          <w:rFonts w:ascii="Times New Roman" w:hAnsi="Times New Roman" w:cs="Times New Roman"/>
          <w:sz w:val="24"/>
          <w:szCs w:val="24"/>
        </w:rPr>
        <w:t xml:space="preserve">Wykaz zadań </w:t>
      </w:r>
      <w:r>
        <w:rPr>
          <w:rFonts w:ascii="Times New Roman" w:hAnsi="Times New Roman" w:cs="Times New Roman"/>
          <w:sz w:val="24"/>
          <w:szCs w:val="24"/>
        </w:rPr>
        <w:t xml:space="preserve">i działań </w:t>
      </w:r>
      <w:r w:rsidRPr="00686510">
        <w:rPr>
          <w:rFonts w:ascii="Times New Roman" w:hAnsi="Times New Roman" w:cs="Times New Roman"/>
          <w:sz w:val="24"/>
          <w:szCs w:val="24"/>
        </w:rPr>
        <w:t>w ramach Celu operacyjnego</w:t>
      </w:r>
      <w:r>
        <w:rPr>
          <w:rFonts w:ascii="Times New Roman" w:hAnsi="Times New Roman" w:cs="Times New Roman"/>
          <w:sz w:val="24"/>
          <w:szCs w:val="24"/>
        </w:rPr>
        <w:t xml:space="preserve"> 2.4</w:t>
      </w:r>
      <w:r w:rsidRPr="00686510">
        <w:rPr>
          <w:rFonts w:ascii="Times New Roman" w:hAnsi="Times New Roman" w:cs="Times New Roman"/>
          <w:sz w:val="24"/>
          <w:szCs w:val="24"/>
        </w:rPr>
        <w:t xml:space="preserve">. </w:t>
      </w:r>
      <w:r w:rsidRPr="00965F38">
        <w:rPr>
          <w:rFonts w:ascii="Times New Roman" w:hAnsi="Times New Roman" w:cs="Times New Roman"/>
          <w:b/>
          <w:sz w:val="24"/>
          <w:szCs w:val="24"/>
        </w:rPr>
        <w:t>Wzrost poczucia bezpieczeństwa</w:t>
      </w:r>
    </w:p>
    <w:p w:rsidR="00965F38" w:rsidRDefault="00965F38" w:rsidP="00DD7950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86510">
        <w:rPr>
          <w:rFonts w:ascii="Times New Roman" w:hAnsi="Times New Roman" w:cs="Times New Roman"/>
          <w:sz w:val="24"/>
          <w:szCs w:val="24"/>
        </w:rPr>
        <w:t xml:space="preserve">obejmował </w:t>
      </w:r>
      <w:r w:rsidR="00DD795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przedsięwzięć, </w:t>
      </w:r>
      <w:r w:rsidRPr="00686510">
        <w:rPr>
          <w:rFonts w:ascii="Times New Roman" w:hAnsi="Times New Roman" w:cs="Times New Roman"/>
          <w:sz w:val="24"/>
          <w:szCs w:val="24"/>
        </w:rPr>
        <w:t>których realizację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510">
        <w:rPr>
          <w:rFonts w:ascii="Times New Roman" w:hAnsi="Times New Roman" w:cs="Times New Roman"/>
          <w:sz w:val="24"/>
          <w:szCs w:val="24"/>
        </w:rPr>
        <w:t>zakładano przy dofinansowaniu ze źródeł zewnętrznych</w:t>
      </w:r>
      <w:r>
        <w:rPr>
          <w:rFonts w:ascii="Times New Roman" w:hAnsi="Times New Roman" w:cs="Times New Roman"/>
          <w:sz w:val="24"/>
          <w:szCs w:val="24"/>
        </w:rPr>
        <w:t xml:space="preserve"> oraz przy współudziale partnerów: NGO i LGD.</w:t>
      </w:r>
      <w:r w:rsidR="00DD7950">
        <w:rPr>
          <w:rFonts w:ascii="Times New Roman" w:hAnsi="Times New Roman" w:cs="Times New Roman"/>
          <w:sz w:val="24"/>
          <w:szCs w:val="24"/>
        </w:rPr>
        <w:t xml:space="preserve"> Zrealizowane działania opierały się w głównej mierze o</w:t>
      </w:r>
      <w:r w:rsidR="005A3937">
        <w:rPr>
          <w:rFonts w:ascii="Times New Roman" w:hAnsi="Times New Roman" w:cs="Times New Roman"/>
          <w:sz w:val="24"/>
          <w:szCs w:val="24"/>
        </w:rPr>
        <w:t xml:space="preserve"> </w:t>
      </w:r>
      <w:r w:rsidR="00DD7950">
        <w:rPr>
          <w:rFonts w:ascii="Times New Roman" w:hAnsi="Times New Roman" w:cs="Times New Roman"/>
          <w:sz w:val="24"/>
          <w:szCs w:val="24"/>
        </w:rPr>
        <w:t>środki własne.</w:t>
      </w:r>
    </w:p>
    <w:p w:rsidR="00DD7950" w:rsidRDefault="00DD7950" w:rsidP="00DD7950">
      <w:pPr>
        <w:spacing w:before="120"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D4443">
        <w:rPr>
          <w:rFonts w:ascii="Times New Roman" w:hAnsi="Times New Roman" w:cs="Times New Roman"/>
          <w:sz w:val="24"/>
          <w:szCs w:val="24"/>
        </w:rPr>
        <w:t>Szczegółowe informacje w zakresie stanu realizacji zada</w:t>
      </w:r>
      <w:r>
        <w:rPr>
          <w:rFonts w:ascii="Times New Roman" w:hAnsi="Times New Roman" w:cs="Times New Roman"/>
          <w:sz w:val="24"/>
          <w:szCs w:val="24"/>
        </w:rPr>
        <w:t xml:space="preserve">ń w ramach </w:t>
      </w:r>
      <w:r w:rsidRPr="00686510">
        <w:rPr>
          <w:rFonts w:ascii="Times New Roman" w:hAnsi="Times New Roman" w:cs="Times New Roman"/>
          <w:sz w:val="24"/>
          <w:szCs w:val="24"/>
        </w:rPr>
        <w:t>Celu operacyjnego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  <w:r w:rsidRPr="00686510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8651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Wzrost poczucia bezpieczeństwa </w:t>
      </w:r>
      <w:r w:rsidRPr="00E97FE1">
        <w:rPr>
          <w:rFonts w:ascii="Times New Roman" w:hAnsi="Times New Roman" w:cs="Times New Roman"/>
          <w:sz w:val="24"/>
          <w:szCs w:val="24"/>
        </w:rPr>
        <w:t xml:space="preserve">zawiera Tabela Nr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97FE1">
        <w:rPr>
          <w:rFonts w:ascii="Times New Roman" w:hAnsi="Times New Roman" w:cs="Times New Roman"/>
          <w:sz w:val="24"/>
          <w:szCs w:val="24"/>
        </w:rPr>
        <w:t>.</w:t>
      </w:r>
    </w:p>
    <w:p w:rsidR="00DD7950" w:rsidRPr="001010AF" w:rsidRDefault="00DD7950" w:rsidP="00DD7950">
      <w:pPr>
        <w:spacing w:after="480"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</w:p>
    <w:p w:rsidR="00DD7950" w:rsidRPr="00050547" w:rsidRDefault="00DD7950" w:rsidP="00DD7950">
      <w:pPr>
        <w:spacing w:after="12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Dla </w:t>
      </w:r>
      <w:r>
        <w:rPr>
          <w:rFonts w:ascii="Times New Roman" w:hAnsi="Times New Roman" w:cs="Times New Roman"/>
          <w:b/>
          <w:sz w:val="24"/>
          <w:szCs w:val="24"/>
        </w:rPr>
        <w:t>Celu strategicznego 3</w:t>
      </w:r>
      <w:r w:rsidRPr="00050547">
        <w:rPr>
          <w:rFonts w:ascii="Times New Roman" w:hAnsi="Times New Roman" w:cs="Times New Roman"/>
          <w:b/>
          <w:sz w:val="24"/>
          <w:szCs w:val="24"/>
        </w:rPr>
        <w:t xml:space="preserve">. Poprawa </w:t>
      </w:r>
      <w:r>
        <w:rPr>
          <w:rFonts w:ascii="Times New Roman" w:hAnsi="Times New Roman" w:cs="Times New Roman"/>
          <w:b/>
          <w:sz w:val="24"/>
          <w:szCs w:val="24"/>
        </w:rPr>
        <w:t>promocji i współpracy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50547">
        <w:rPr>
          <w:rFonts w:ascii="Times New Roman" w:hAnsi="Times New Roman" w:cs="Times New Roman"/>
          <w:sz w:val="24"/>
          <w:szCs w:val="24"/>
        </w:rPr>
        <w:t xml:space="preserve">zostały wyodrębnione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050547">
        <w:rPr>
          <w:rFonts w:ascii="Times New Roman" w:hAnsi="Times New Roman" w:cs="Times New Roman"/>
          <w:sz w:val="24"/>
          <w:szCs w:val="24"/>
        </w:rPr>
        <w:t xml:space="preserve"> cele operacyjne: </w:t>
      </w:r>
    </w:p>
    <w:p w:rsidR="00BE6DB6" w:rsidRPr="00DD7950" w:rsidRDefault="00BE6DB6" w:rsidP="00DD7950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DD7950">
        <w:rPr>
          <w:rFonts w:ascii="Times New Roman" w:hAnsi="Times New Roman" w:cs="Times New Roman"/>
          <w:sz w:val="24"/>
          <w:szCs w:val="24"/>
        </w:rPr>
        <w:t>Cel operacyjny 3.1. Promocja wewnętrzna i turystyczna</w:t>
      </w:r>
    </w:p>
    <w:p w:rsidR="00BE6DB6" w:rsidRPr="00DD7950" w:rsidRDefault="00BE6DB6" w:rsidP="00DD7950">
      <w:pPr>
        <w:spacing w:after="0" w:line="240" w:lineRule="auto"/>
        <w:ind w:firstLine="284"/>
        <w:rPr>
          <w:rFonts w:ascii="Times New Roman" w:hAnsi="Times New Roman" w:cs="Times New Roman"/>
          <w:b/>
          <w:sz w:val="24"/>
          <w:szCs w:val="24"/>
        </w:rPr>
      </w:pPr>
      <w:r w:rsidRPr="00DD7950">
        <w:rPr>
          <w:rFonts w:ascii="Times New Roman" w:hAnsi="Times New Roman" w:cs="Times New Roman"/>
          <w:sz w:val="24"/>
          <w:szCs w:val="24"/>
        </w:rPr>
        <w:t xml:space="preserve">Cel operacyjny 3.2. Pozyskiwanie inwestorów i nowych mieszkańców </w:t>
      </w:r>
    </w:p>
    <w:p w:rsidR="00BE6DB6" w:rsidRDefault="00BE6DB6" w:rsidP="00DD7950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D7950">
        <w:rPr>
          <w:rFonts w:ascii="Times New Roman" w:hAnsi="Times New Roman" w:cs="Times New Roman"/>
          <w:sz w:val="24"/>
          <w:szCs w:val="24"/>
        </w:rPr>
        <w:t>Cel operacyjny 3.3. Rozwój form współpracy</w:t>
      </w:r>
    </w:p>
    <w:p w:rsidR="00DD7950" w:rsidRDefault="00DD7950" w:rsidP="00DD7950">
      <w:pPr>
        <w:spacing w:after="0" w:line="240" w:lineRule="auto"/>
        <w:ind w:firstLine="284"/>
        <w:rPr>
          <w:rFonts w:ascii="Times New Roman" w:hAnsi="Times New Roman" w:cs="Times New Roman"/>
          <w:sz w:val="24"/>
          <w:szCs w:val="24"/>
        </w:rPr>
      </w:pPr>
    </w:p>
    <w:p w:rsidR="00DD7950" w:rsidRDefault="00DD7950" w:rsidP="00F87255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86510">
        <w:rPr>
          <w:rFonts w:ascii="Times New Roman" w:hAnsi="Times New Roman" w:cs="Times New Roman"/>
          <w:sz w:val="24"/>
          <w:szCs w:val="24"/>
        </w:rPr>
        <w:t xml:space="preserve">Wykaz zadań </w:t>
      </w:r>
      <w:r>
        <w:rPr>
          <w:rFonts w:ascii="Times New Roman" w:hAnsi="Times New Roman" w:cs="Times New Roman"/>
          <w:sz w:val="24"/>
          <w:szCs w:val="24"/>
        </w:rPr>
        <w:t xml:space="preserve">i działań </w:t>
      </w:r>
      <w:r w:rsidRPr="00686510">
        <w:rPr>
          <w:rFonts w:ascii="Times New Roman" w:hAnsi="Times New Roman" w:cs="Times New Roman"/>
          <w:sz w:val="24"/>
          <w:szCs w:val="24"/>
        </w:rPr>
        <w:t>w ramach Celu operacyjnego</w:t>
      </w:r>
      <w:r>
        <w:rPr>
          <w:rFonts w:ascii="Times New Roman" w:hAnsi="Times New Roman" w:cs="Times New Roman"/>
          <w:sz w:val="24"/>
          <w:szCs w:val="24"/>
        </w:rPr>
        <w:t xml:space="preserve"> 3.1</w:t>
      </w:r>
      <w:r w:rsidRPr="00686510">
        <w:rPr>
          <w:rFonts w:ascii="Times New Roman" w:hAnsi="Times New Roman" w:cs="Times New Roman"/>
          <w:sz w:val="24"/>
          <w:szCs w:val="24"/>
        </w:rPr>
        <w:t xml:space="preserve">. </w:t>
      </w:r>
      <w:r w:rsidRPr="00DD7950">
        <w:rPr>
          <w:rFonts w:ascii="Times New Roman" w:hAnsi="Times New Roman" w:cs="Times New Roman"/>
          <w:b/>
          <w:sz w:val="24"/>
          <w:szCs w:val="24"/>
        </w:rPr>
        <w:t>Promocja wewnętrzna</w:t>
      </w:r>
      <w:r w:rsidR="00F87255">
        <w:rPr>
          <w:rFonts w:ascii="Times New Roman" w:hAnsi="Times New Roman" w:cs="Times New Roman"/>
          <w:b/>
          <w:sz w:val="24"/>
          <w:szCs w:val="24"/>
        </w:rPr>
        <w:t xml:space="preserve">                                  </w:t>
      </w:r>
      <w:r w:rsidRPr="00DD7950">
        <w:rPr>
          <w:rFonts w:ascii="Times New Roman" w:hAnsi="Times New Roman" w:cs="Times New Roman"/>
          <w:b/>
          <w:sz w:val="24"/>
          <w:szCs w:val="24"/>
        </w:rPr>
        <w:t xml:space="preserve"> i turystyczna</w:t>
      </w:r>
      <w:r w:rsidR="00F872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6510">
        <w:rPr>
          <w:rFonts w:ascii="Times New Roman" w:hAnsi="Times New Roman" w:cs="Times New Roman"/>
          <w:sz w:val="24"/>
          <w:szCs w:val="24"/>
        </w:rPr>
        <w:t xml:space="preserve">obejmował </w:t>
      </w:r>
      <w:r w:rsidR="00F87255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przedsięwzięć, </w:t>
      </w:r>
      <w:r w:rsidRPr="00686510">
        <w:rPr>
          <w:rFonts w:ascii="Times New Roman" w:hAnsi="Times New Roman" w:cs="Times New Roman"/>
          <w:sz w:val="24"/>
          <w:szCs w:val="24"/>
        </w:rPr>
        <w:t>których realizację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510">
        <w:rPr>
          <w:rFonts w:ascii="Times New Roman" w:hAnsi="Times New Roman" w:cs="Times New Roman"/>
          <w:sz w:val="24"/>
          <w:szCs w:val="24"/>
        </w:rPr>
        <w:t>zakładano przy dofinansowaniu ze źródeł zewnętrznych</w:t>
      </w:r>
      <w:r>
        <w:rPr>
          <w:rFonts w:ascii="Times New Roman" w:hAnsi="Times New Roman" w:cs="Times New Roman"/>
          <w:sz w:val="24"/>
          <w:szCs w:val="24"/>
        </w:rPr>
        <w:t xml:space="preserve"> oraz </w:t>
      </w:r>
      <w:r w:rsidR="00F87255">
        <w:rPr>
          <w:rFonts w:ascii="Times New Roman" w:hAnsi="Times New Roman" w:cs="Times New Roman"/>
          <w:sz w:val="24"/>
          <w:szCs w:val="24"/>
        </w:rPr>
        <w:t xml:space="preserve">w zdecydowanej mierze </w:t>
      </w:r>
      <w:r>
        <w:rPr>
          <w:rFonts w:ascii="Times New Roman" w:hAnsi="Times New Roman" w:cs="Times New Roman"/>
          <w:sz w:val="24"/>
          <w:szCs w:val="24"/>
        </w:rPr>
        <w:t>przy współudziale partnerów: NGO i LGD.</w:t>
      </w:r>
      <w:r w:rsidR="00F87255">
        <w:rPr>
          <w:rFonts w:ascii="Times New Roman" w:hAnsi="Times New Roman" w:cs="Times New Roman"/>
          <w:sz w:val="24"/>
          <w:szCs w:val="24"/>
        </w:rPr>
        <w:t xml:space="preserve"> W latach 2015-2020 działania promocyjne opierały się na wypracowanych i doskonalonych przez lata przedsięwzięciach</w:t>
      </w:r>
      <w:r w:rsidR="00060481">
        <w:rPr>
          <w:rFonts w:ascii="Times New Roman" w:hAnsi="Times New Roman" w:cs="Times New Roman"/>
          <w:sz w:val="24"/>
          <w:szCs w:val="24"/>
        </w:rPr>
        <w:t xml:space="preserve">, takich jak na przykład: prowadzenie zespołów folklorystycznych, wydawanie lokalnej gazety „Wiadomości Gródeckie – </w:t>
      </w:r>
      <w:proofErr w:type="spellStart"/>
      <w:r w:rsidR="00060481">
        <w:rPr>
          <w:rFonts w:ascii="Times New Roman" w:hAnsi="Times New Roman" w:cs="Times New Roman"/>
          <w:sz w:val="24"/>
          <w:szCs w:val="24"/>
        </w:rPr>
        <w:t>Haradockija</w:t>
      </w:r>
      <w:proofErr w:type="spellEnd"/>
      <w:r w:rsidR="000604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60481">
        <w:rPr>
          <w:rFonts w:ascii="Times New Roman" w:hAnsi="Times New Roman" w:cs="Times New Roman"/>
          <w:sz w:val="24"/>
          <w:szCs w:val="24"/>
        </w:rPr>
        <w:t>Nawiny</w:t>
      </w:r>
      <w:proofErr w:type="spellEnd"/>
      <w:r w:rsidR="00060481">
        <w:rPr>
          <w:rFonts w:ascii="Times New Roman" w:hAnsi="Times New Roman" w:cs="Times New Roman"/>
          <w:sz w:val="24"/>
          <w:szCs w:val="24"/>
        </w:rPr>
        <w:t>” czy też organizacja imprez plenerowych. Inicjowane były przedsięwzięcia okolicznościowe i nowe formy promocji, na przykład: Pokaz mody „Wczoraj spotyka dziś”, „PRL w Gródku” czy też projekcje filmów o tematyce związanej            z Gminą Gródek. Kwestią pozostającą do realizacji jest organizacja punktu informacji turystycznej</w:t>
      </w:r>
      <w:r w:rsidR="00E43032">
        <w:rPr>
          <w:rFonts w:ascii="Times New Roman" w:hAnsi="Times New Roman" w:cs="Times New Roman"/>
          <w:sz w:val="24"/>
          <w:szCs w:val="24"/>
        </w:rPr>
        <w:t xml:space="preserve">. </w:t>
      </w:r>
      <w:r w:rsidR="000C6529">
        <w:rPr>
          <w:rFonts w:ascii="Times New Roman" w:hAnsi="Times New Roman" w:cs="Times New Roman"/>
          <w:sz w:val="24"/>
          <w:szCs w:val="24"/>
        </w:rPr>
        <w:t>Zadanie: Wydanie monografii Gminy Gródek jest realizowane w 2021 r. n</w:t>
      </w:r>
      <w:r w:rsidR="00544A0B">
        <w:rPr>
          <w:rFonts w:ascii="Times New Roman" w:hAnsi="Times New Roman" w:cs="Times New Roman"/>
          <w:sz w:val="24"/>
          <w:szCs w:val="24"/>
        </w:rPr>
        <w:t>a podstawie podpisanej 18 listopada 2020 r. z Instytucją Wdrażającą umowy o dofinansowanie ze środków Unii Europejskiej w ramach PROW na lata 2014-2020</w:t>
      </w:r>
      <w:r w:rsidR="000C6529">
        <w:rPr>
          <w:rFonts w:ascii="Times New Roman" w:hAnsi="Times New Roman" w:cs="Times New Roman"/>
          <w:sz w:val="24"/>
          <w:szCs w:val="24"/>
        </w:rPr>
        <w:t>.</w:t>
      </w:r>
    </w:p>
    <w:p w:rsidR="000C6529" w:rsidRDefault="000C6529" w:rsidP="000C6529">
      <w:pPr>
        <w:spacing w:before="120"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D4443">
        <w:rPr>
          <w:rFonts w:ascii="Times New Roman" w:hAnsi="Times New Roman" w:cs="Times New Roman"/>
          <w:sz w:val="24"/>
          <w:szCs w:val="24"/>
        </w:rPr>
        <w:t>Szczegółowe informacje w zakresie stanu realizacji zada</w:t>
      </w:r>
      <w:r>
        <w:rPr>
          <w:rFonts w:ascii="Times New Roman" w:hAnsi="Times New Roman" w:cs="Times New Roman"/>
          <w:sz w:val="24"/>
          <w:szCs w:val="24"/>
        </w:rPr>
        <w:t xml:space="preserve">ń w ramach </w:t>
      </w:r>
      <w:r w:rsidRPr="00686510">
        <w:rPr>
          <w:rFonts w:ascii="Times New Roman" w:hAnsi="Times New Roman" w:cs="Times New Roman"/>
          <w:sz w:val="24"/>
          <w:szCs w:val="24"/>
        </w:rPr>
        <w:t>Celu operacyjnego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72C3E">
        <w:rPr>
          <w:rFonts w:ascii="Times New Roman" w:hAnsi="Times New Roman" w:cs="Times New Roman"/>
          <w:sz w:val="24"/>
          <w:szCs w:val="24"/>
        </w:rPr>
        <w:t>3.1</w:t>
      </w:r>
      <w:r w:rsidR="00F72C3E" w:rsidRPr="00686510">
        <w:rPr>
          <w:rFonts w:ascii="Times New Roman" w:hAnsi="Times New Roman" w:cs="Times New Roman"/>
          <w:sz w:val="24"/>
          <w:szCs w:val="24"/>
        </w:rPr>
        <w:t xml:space="preserve">. </w:t>
      </w:r>
      <w:r w:rsidR="00F72C3E" w:rsidRPr="00F72C3E">
        <w:rPr>
          <w:rFonts w:ascii="Times New Roman" w:hAnsi="Times New Roman" w:cs="Times New Roman"/>
          <w:sz w:val="24"/>
          <w:szCs w:val="24"/>
        </w:rPr>
        <w:t xml:space="preserve">Promocja wewnętrzna i turystyczna </w:t>
      </w:r>
      <w:r w:rsidRPr="00E97FE1">
        <w:rPr>
          <w:rFonts w:ascii="Times New Roman" w:hAnsi="Times New Roman" w:cs="Times New Roman"/>
          <w:sz w:val="24"/>
          <w:szCs w:val="24"/>
        </w:rPr>
        <w:t xml:space="preserve">zawiera Tabela Nr </w:t>
      </w:r>
      <w:r w:rsidR="00F72C3E">
        <w:rPr>
          <w:rFonts w:ascii="Times New Roman" w:hAnsi="Times New Roman" w:cs="Times New Roman"/>
          <w:sz w:val="24"/>
          <w:szCs w:val="24"/>
        </w:rPr>
        <w:t>9</w:t>
      </w:r>
      <w:r w:rsidRPr="00E97FE1">
        <w:rPr>
          <w:rFonts w:ascii="Times New Roman" w:hAnsi="Times New Roman" w:cs="Times New Roman"/>
          <w:sz w:val="24"/>
          <w:szCs w:val="24"/>
        </w:rPr>
        <w:t>.</w:t>
      </w:r>
    </w:p>
    <w:p w:rsidR="00F72C3E" w:rsidRDefault="00F72C3E" w:rsidP="000C6529">
      <w:pPr>
        <w:spacing w:before="120"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72C3E" w:rsidRDefault="00F72C3E" w:rsidP="000C6529">
      <w:pPr>
        <w:spacing w:before="120"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0C6529" w:rsidRDefault="00F72C3E" w:rsidP="00F72C3E">
      <w:pPr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86510">
        <w:rPr>
          <w:rFonts w:ascii="Times New Roman" w:hAnsi="Times New Roman" w:cs="Times New Roman"/>
          <w:sz w:val="24"/>
          <w:szCs w:val="24"/>
        </w:rPr>
        <w:t xml:space="preserve">Wykaz zadań </w:t>
      </w:r>
      <w:r>
        <w:rPr>
          <w:rFonts w:ascii="Times New Roman" w:hAnsi="Times New Roman" w:cs="Times New Roman"/>
          <w:sz w:val="24"/>
          <w:szCs w:val="24"/>
        </w:rPr>
        <w:t xml:space="preserve">i działań </w:t>
      </w:r>
      <w:r w:rsidRPr="00686510">
        <w:rPr>
          <w:rFonts w:ascii="Times New Roman" w:hAnsi="Times New Roman" w:cs="Times New Roman"/>
          <w:sz w:val="24"/>
          <w:szCs w:val="24"/>
        </w:rPr>
        <w:t>w ramach Celu operacyjnego</w:t>
      </w:r>
      <w:r>
        <w:rPr>
          <w:rFonts w:ascii="Times New Roman" w:hAnsi="Times New Roman" w:cs="Times New Roman"/>
          <w:sz w:val="24"/>
          <w:szCs w:val="24"/>
        </w:rPr>
        <w:t xml:space="preserve"> 3.2</w:t>
      </w:r>
      <w:r w:rsidRPr="00686510">
        <w:rPr>
          <w:rFonts w:ascii="Times New Roman" w:hAnsi="Times New Roman" w:cs="Times New Roman"/>
          <w:sz w:val="24"/>
          <w:szCs w:val="24"/>
        </w:rPr>
        <w:t xml:space="preserve">. </w:t>
      </w:r>
      <w:r w:rsidRPr="00F72C3E">
        <w:rPr>
          <w:rFonts w:ascii="Times New Roman" w:hAnsi="Times New Roman" w:cs="Times New Roman"/>
          <w:b/>
          <w:sz w:val="24"/>
          <w:szCs w:val="24"/>
        </w:rPr>
        <w:t xml:space="preserve">Pozyskiwanie inwestorów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</w:t>
      </w:r>
      <w:r w:rsidRPr="00F72C3E">
        <w:rPr>
          <w:rFonts w:ascii="Times New Roman" w:hAnsi="Times New Roman" w:cs="Times New Roman"/>
          <w:b/>
          <w:sz w:val="24"/>
          <w:szCs w:val="24"/>
        </w:rPr>
        <w:t xml:space="preserve">i nowych mieszkańców </w:t>
      </w:r>
      <w:r w:rsidRPr="00686510">
        <w:rPr>
          <w:rFonts w:ascii="Times New Roman" w:hAnsi="Times New Roman" w:cs="Times New Roman"/>
          <w:sz w:val="24"/>
          <w:szCs w:val="24"/>
        </w:rPr>
        <w:t xml:space="preserve">obejmował </w:t>
      </w:r>
      <w:r>
        <w:rPr>
          <w:rFonts w:ascii="Times New Roman" w:hAnsi="Times New Roman" w:cs="Times New Roman"/>
          <w:sz w:val="24"/>
          <w:szCs w:val="24"/>
        </w:rPr>
        <w:t xml:space="preserve">5 przedsięwzięć, </w:t>
      </w:r>
      <w:r w:rsidRPr="00686510">
        <w:rPr>
          <w:rFonts w:ascii="Times New Roman" w:hAnsi="Times New Roman" w:cs="Times New Roman"/>
          <w:sz w:val="24"/>
          <w:szCs w:val="24"/>
        </w:rPr>
        <w:t>których realizację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510">
        <w:rPr>
          <w:rFonts w:ascii="Times New Roman" w:hAnsi="Times New Roman" w:cs="Times New Roman"/>
          <w:sz w:val="24"/>
          <w:szCs w:val="24"/>
        </w:rPr>
        <w:t>zakładano przy dofinansowaniu ze źródeł zewnętrznych</w:t>
      </w:r>
      <w:r>
        <w:rPr>
          <w:rFonts w:ascii="Times New Roman" w:hAnsi="Times New Roman" w:cs="Times New Roman"/>
          <w:sz w:val="24"/>
          <w:szCs w:val="24"/>
        </w:rPr>
        <w:t xml:space="preserve"> oraz przy współudziale NGO. W latach 2015-2020 zrealizowano 3 planowane przedsięwzięcia, w tym została ustanowiona nagroda za osiągnięcia na rzecz Gminy Gródek – Nagroda Wójta Gminy Gródek „Biały Gryf”.</w:t>
      </w:r>
    </w:p>
    <w:p w:rsidR="00F72C3E" w:rsidRDefault="00F72C3E" w:rsidP="00F72C3E">
      <w:pPr>
        <w:spacing w:before="120"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D4443">
        <w:rPr>
          <w:rFonts w:ascii="Times New Roman" w:hAnsi="Times New Roman" w:cs="Times New Roman"/>
          <w:sz w:val="24"/>
          <w:szCs w:val="24"/>
        </w:rPr>
        <w:t>Szczegółowe informacje w zakresie stanu realizacji zada</w:t>
      </w:r>
      <w:r>
        <w:rPr>
          <w:rFonts w:ascii="Times New Roman" w:hAnsi="Times New Roman" w:cs="Times New Roman"/>
          <w:sz w:val="24"/>
          <w:szCs w:val="24"/>
        </w:rPr>
        <w:t xml:space="preserve">ń w ramach </w:t>
      </w:r>
      <w:r w:rsidRPr="00686510">
        <w:rPr>
          <w:rFonts w:ascii="Times New Roman" w:hAnsi="Times New Roman" w:cs="Times New Roman"/>
          <w:sz w:val="24"/>
          <w:szCs w:val="24"/>
        </w:rPr>
        <w:t>Celu operacyjnego</w:t>
      </w:r>
      <w:r>
        <w:rPr>
          <w:rFonts w:ascii="Times New Roman" w:hAnsi="Times New Roman" w:cs="Times New Roman"/>
          <w:sz w:val="24"/>
          <w:szCs w:val="24"/>
        </w:rPr>
        <w:t xml:space="preserve"> 3.2</w:t>
      </w:r>
      <w:r w:rsidRPr="00686510">
        <w:rPr>
          <w:rFonts w:ascii="Times New Roman" w:hAnsi="Times New Roman" w:cs="Times New Roman"/>
          <w:sz w:val="24"/>
          <w:szCs w:val="24"/>
        </w:rPr>
        <w:t xml:space="preserve">. </w:t>
      </w:r>
      <w:r w:rsidRPr="00F72C3E">
        <w:rPr>
          <w:rFonts w:ascii="Times New Roman" w:hAnsi="Times New Roman" w:cs="Times New Roman"/>
          <w:sz w:val="24"/>
          <w:szCs w:val="24"/>
        </w:rPr>
        <w:t>P</w:t>
      </w:r>
      <w:r w:rsidR="00AB4D71">
        <w:rPr>
          <w:rFonts w:ascii="Times New Roman" w:hAnsi="Times New Roman" w:cs="Times New Roman"/>
          <w:sz w:val="24"/>
          <w:szCs w:val="24"/>
        </w:rPr>
        <w:t>ozyskiwanie inwestorów i nowych mieszkańców</w:t>
      </w:r>
      <w:r w:rsidRPr="00F72C3E">
        <w:rPr>
          <w:rFonts w:ascii="Times New Roman" w:hAnsi="Times New Roman" w:cs="Times New Roman"/>
          <w:sz w:val="24"/>
          <w:szCs w:val="24"/>
        </w:rPr>
        <w:t xml:space="preserve"> </w:t>
      </w:r>
      <w:r w:rsidRPr="00E97FE1">
        <w:rPr>
          <w:rFonts w:ascii="Times New Roman" w:hAnsi="Times New Roman" w:cs="Times New Roman"/>
          <w:sz w:val="24"/>
          <w:szCs w:val="24"/>
        </w:rPr>
        <w:t xml:space="preserve">zawiera Tabela Nr </w:t>
      </w:r>
      <w:r w:rsidR="00AB4D71">
        <w:rPr>
          <w:rFonts w:ascii="Times New Roman" w:hAnsi="Times New Roman" w:cs="Times New Roman"/>
          <w:sz w:val="24"/>
          <w:szCs w:val="24"/>
        </w:rPr>
        <w:t>10</w:t>
      </w:r>
      <w:r w:rsidRPr="00E97FE1">
        <w:rPr>
          <w:rFonts w:ascii="Times New Roman" w:hAnsi="Times New Roman" w:cs="Times New Roman"/>
          <w:sz w:val="24"/>
          <w:szCs w:val="24"/>
        </w:rPr>
        <w:t>.</w:t>
      </w:r>
    </w:p>
    <w:p w:rsidR="00A344FA" w:rsidRDefault="00AB4D71" w:rsidP="00AB4D71">
      <w:pPr>
        <w:spacing w:before="120"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86510">
        <w:rPr>
          <w:rFonts w:ascii="Times New Roman" w:hAnsi="Times New Roman" w:cs="Times New Roman"/>
          <w:sz w:val="24"/>
          <w:szCs w:val="24"/>
        </w:rPr>
        <w:t xml:space="preserve">Wykaz zadań </w:t>
      </w:r>
      <w:r>
        <w:rPr>
          <w:rFonts w:ascii="Times New Roman" w:hAnsi="Times New Roman" w:cs="Times New Roman"/>
          <w:sz w:val="24"/>
          <w:szCs w:val="24"/>
        </w:rPr>
        <w:t xml:space="preserve">i działań </w:t>
      </w:r>
      <w:r w:rsidRPr="00686510">
        <w:rPr>
          <w:rFonts w:ascii="Times New Roman" w:hAnsi="Times New Roman" w:cs="Times New Roman"/>
          <w:sz w:val="24"/>
          <w:szCs w:val="24"/>
        </w:rPr>
        <w:t>w ramach Celu operacyjnego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7950">
        <w:rPr>
          <w:rFonts w:ascii="Times New Roman" w:hAnsi="Times New Roman" w:cs="Times New Roman"/>
          <w:sz w:val="24"/>
          <w:szCs w:val="24"/>
        </w:rPr>
        <w:t xml:space="preserve">3.3. </w:t>
      </w:r>
      <w:r w:rsidRPr="00AB4D71">
        <w:rPr>
          <w:rFonts w:ascii="Times New Roman" w:hAnsi="Times New Roman" w:cs="Times New Roman"/>
          <w:b/>
          <w:sz w:val="24"/>
          <w:szCs w:val="24"/>
        </w:rPr>
        <w:t>Rozwój form współpracy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2C3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6510">
        <w:rPr>
          <w:rFonts w:ascii="Times New Roman" w:hAnsi="Times New Roman" w:cs="Times New Roman"/>
          <w:sz w:val="24"/>
          <w:szCs w:val="24"/>
        </w:rPr>
        <w:t xml:space="preserve">obejmował </w:t>
      </w:r>
      <w:r>
        <w:rPr>
          <w:rFonts w:ascii="Times New Roman" w:hAnsi="Times New Roman" w:cs="Times New Roman"/>
          <w:sz w:val="24"/>
          <w:szCs w:val="24"/>
        </w:rPr>
        <w:t xml:space="preserve">5 przedsięwzięć, </w:t>
      </w:r>
      <w:r w:rsidRPr="00686510">
        <w:rPr>
          <w:rFonts w:ascii="Times New Roman" w:hAnsi="Times New Roman" w:cs="Times New Roman"/>
          <w:sz w:val="24"/>
          <w:szCs w:val="24"/>
        </w:rPr>
        <w:t>których realizację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6510">
        <w:rPr>
          <w:rFonts w:ascii="Times New Roman" w:hAnsi="Times New Roman" w:cs="Times New Roman"/>
          <w:sz w:val="24"/>
          <w:szCs w:val="24"/>
        </w:rPr>
        <w:t>zakładano przy dofinansowaniu ze źródeł zewnętrznych</w:t>
      </w:r>
      <w:r>
        <w:rPr>
          <w:rFonts w:ascii="Times New Roman" w:hAnsi="Times New Roman" w:cs="Times New Roman"/>
          <w:sz w:val="24"/>
          <w:szCs w:val="24"/>
        </w:rPr>
        <w:t xml:space="preserve"> oraz przy współudziale NGO. W latach 2015-2020 Gmina Gródek nawiązała współpracę z partnerami zagranicznymi, dzięki czemu możliwe było wspólne aplikowanie o środki z Unii Europejskiej na projekty transgraniczne. </w:t>
      </w:r>
    </w:p>
    <w:p w:rsidR="00AB4D71" w:rsidRDefault="00AB4D71" w:rsidP="00AB4D71">
      <w:pPr>
        <w:spacing w:before="120"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DD4443">
        <w:rPr>
          <w:rFonts w:ascii="Times New Roman" w:hAnsi="Times New Roman" w:cs="Times New Roman"/>
          <w:sz w:val="24"/>
          <w:szCs w:val="24"/>
        </w:rPr>
        <w:t>Szczegółowe informacje w zakresie stanu realizacji zada</w:t>
      </w:r>
      <w:r>
        <w:rPr>
          <w:rFonts w:ascii="Times New Roman" w:hAnsi="Times New Roman" w:cs="Times New Roman"/>
          <w:sz w:val="24"/>
          <w:szCs w:val="24"/>
        </w:rPr>
        <w:t xml:space="preserve">ń w ramach </w:t>
      </w:r>
      <w:r w:rsidRPr="00686510">
        <w:rPr>
          <w:rFonts w:ascii="Times New Roman" w:hAnsi="Times New Roman" w:cs="Times New Roman"/>
          <w:sz w:val="24"/>
          <w:szCs w:val="24"/>
        </w:rPr>
        <w:t>Celu operacyjnego</w:t>
      </w:r>
      <w:r>
        <w:rPr>
          <w:rFonts w:ascii="Times New Roman" w:hAnsi="Times New Roman" w:cs="Times New Roman"/>
          <w:sz w:val="24"/>
          <w:szCs w:val="24"/>
        </w:rPr>
        <w:t xml:space="preserve"> 3.3</w:t>
      </w:r>
      <w:r w:rsidRPr="00686510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Rozwój form współpracy</w:t>
      </w:r>
      <w:r w:rsidRPr="00F72C3E">
        <w:rPr>
          <w:rFonts w:ascii="Times New Roman" w:hAnsi="Times New Roman" w:cs="Times New Roman"/>
          <w:sz w:val="24"/>
          <w:szCs w:val="24"/>
        </w:rPr>
        <w:t xml:space="preserve"> </w:t>
      </w:r>
      <w:r w:rsidRPr="00E97FE1">
        <w:rPr>
          <w:rFonts w:ascii="Times New Roman" w:hAnsi="Times New Roman" w:cs="Times New Roman"/>
          <w:sz w:val="24"/>
          <w:szCs w:val="24"/>
        </w:rPr>
        <w:t xml:space="preserve">zawiera Tabela Nr </w:t>
      </w:r>
      <w:r>
        <w:rPr>
          <w:rFonts w:ascii="Times New Roman" w:hAnsi="Times New Roman" w:cs="Times New Roman"/>
          <w:sz w:val="24"/>
          <w:szCs w:val="24"/>
        </w:rPr>
        <w:t>11</w:t>
      </w:r>
      <w:r w:rsidRPr="00E97FE1">
        <w:rPr>
          <w:rFonts w:ascii="Times New Roman" w:hAnsi="Times New Roman" w:cs="Times New Roman"/>
          <w:sz w:val="24"/>
          <w:szCs w:val="24"/>
        </w:rPr>
        <w:t>.</w:t>
      </w:r>
    </w:p>
    <w:p w:rsidR="006D6C83" w:rsidRPr="00C96D1C" w:rsidRDefault="006D6C83" w:rsidP="00BF1B14">
      <w:pPr>
        <w:pStyle w:val="Akapitzlist"/>
        <w:numPr>
          <w:ilvl w:val="0"/>
          <w:numId w:val="5"/>
        </w:numPr>
        <w:spacing w:before="720" w:after="36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Ewaluacja na poziomie strategicznym</w:t>
      </w:r>
    </w:p>
    <w:p w:rsidR="006D6C83" w:rsidRDefault="006D6C83" w:rsidP="006D6C83">
      <w:pPr>
        <w:pStyle w:val="Akapitzlist"/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</w:p>
    <w:p w:rsidR="00353C9A" w:rsidRDefault="006D6C83" w:rsidP="00BF1B14">
      <w:pPr>
        <w:suppressAutoHyphens/>
        <w:spacing w:before="120" w:after="12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Zgodnie z określonym w Programie systemem wdrażania i ewaluacji </w:t>
      </w:r>
      <w:r w:rsidR="00FA236A">
        <w:rPr>
          <w:rFonts w:ascii="Times New Roman" w:hAnsi="Times New Roman" w:cs="Times New Roman"/>
          <w:sz w:val="24"/>
          <w:szCs w:val="24"/>
        </w:rPr>
        <w:t xml:space="preserve">- </w:t>
      </w:r>
      <w:r w:rsidR="00353C9A">
        <w:rPr>
          <w:rFonts w:ascii="Times New Roman" w:hAnsi="Times New Roman" w:cs="Times New Roman"/>
          <w:sz w:val="24"/>
          <w:szCs w:val="24"/>
        </w:rPr>
        <w:t xml:space="preserve">ewaluacja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6D6C83">
        <w:rPr>
          <w:rFonts w:ascii="Times New Roman" w:hAnsi="Times New Roman" w:cs="Times New Roman"/>
          <w:sz w:val="24"/>
          <w:szCs w:val="24"/>
        </w:rPr>
        <w:t>a poziomie strategicznym zosta</w:t>
      </w:r>
      <w:r w:rsidR="00353C9A">
        <w:rPr>
          <w:rFonts w:ascii="Times New Roman" w:hAnsi="Times New Roman" w:cs="Times New Roman"/>
          <w:sz w:val="24"/>
          <w:szCs w:val="24"/>
        </w:rPr>
        <w:t>ła wykonana</w:t>
      </w:r>
      <w:r w:rsidRPr="006D6C83">
        <w:rPr>
          <w:rFonts w:ascii="Times New Roman" w:hAnsi="Times New Roman" w:cs="Times New Roman"/>
          <w:sz w:val="24"/>
          <w:szCs w:val="24"/>
        </w:rPr>
        <w:t xml:space="preserve"> poprzez porównanie wartości osiągniętych wskaźników z wartościami bazowymi.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53C9A">
        <w:rPr>
          <w:rFonts w:ascii="Times New Roman" w:hAnsi="Times New Roman" w:cs="Times New Roman"/>
          <w:sz w:val="24"/>
          <w:szCs w:val="24"/>
        </w:rPr>
        <w:t>O</w:t>
      </w:r>
      <w:r w:rsidRPr="006D6C83">
        <w:rPr>
          <w:rFonts w:ascii="Times New Roman" w:hAnsi="Times New Roman" w:cs="Times New Roman"/>
          <w:sz w:val="24"/>
          <w:szCs w:val="24"/>
        </w:rPr>
        <w:t>cen</w:t>
      </w:r>
      <w:r w:rsidR="00353C9A">
        <w:rPr>
          <w:rFonts w:ascii="Times New Roman" w:hAnsi="Times New Roman" w:cs="Times New Roman"/>
          <w:sz w:val="24"/>
          <w:szCs w:val="24"/>
        </w:rPr>
        <w:t>ę dokonano posługując się danymi ogólnie dostępnymi</w:t>
      </w:r>
      <w:r w:rsidRPr="006D6C83">
        <w:rPr>
          <w:rFonts w:ascii="Times New Roman" w:hAnsi="Times New Roman" w:cs="Times New Roman"/>
          <w:sz w:val="24"/>
          <w:szCs w:val="24"/>
        </w:rPr>
        <w:t xml:space="preserve"> w statystyce publicznej, zastosowano też model ewaluacji poprzez porównanie tych wskaźników z gminami sąsiednimi.</w:t>
      </w:r>
      <w:r w:rsidR="000A3DAD">
        <w:rPr>
          <w:rFonts w:ascii="Times New Roman" w:hAnsi="Times New Roman" w:cs="Times New Roman"/>
          <w:sz w:val="24"/>
          <w:szCs w:val="24"/>
        </w:rPr>
        <w:t xml:space="preserve"> Jako wartość wskaźników</w:t>
      </w:r>
      <w:r w:rsidR="00FA236A">
        <w:rPr>
          <w:rFonts w:ascii="Times New Roman" w:hAnsi="Times New Roman" w:cs="Times New Roman"/>
          <w:sz w:val="24"/>
          <w:szCs w:val="24"/>
        </w:rPr>
        <w:t xml:space="preserve"> w roku badania przyjęto</w:t>
      </w:r>
      <w:r w:rsidR="00D876B0">
        <w:rPr>
          <w:rFonts w:ascii="Times New Roman" w:hAnsi="Times New Roman" w:cs="Times New Roman"/>
          <w:sz w:val="24"/>
          <w:szCs w:val="24"/>
        </w:rPr>
        <w:t xml:space="preserve"> dane </w:t>
      </w:r>
      <w:r w:rsidR="000A3DAD">
        <w:rPr>
          <w:rFonts w:ascii="Times New Roman" w:hAnsi="Times New Roman" w:cs="Times New Roman"/>
          <w:sz w:val="24"/>
          <w:szCs w:val="24"/>
        </w:rPr>
        <w:t>udostępnione w Banku Danych Lokalnych GUS za 2019 r. (dostępne w niektórych wskaźnikach dane za 2020 r. przedstawiają sytuację nadzwyczajną spowodowaną przez pandemię COVID-19).</w:t>
      </w:r>
    </w:p>
    <w:p w:rsidR="006D6C83" w:rsidRDefault="000A3DAD" w:rsidP="00BF1B14">
      <w:pPr>
        <w:suppressAutoHyphens/>
        <w:spacing w:before="360" w:after="0" w:line="276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Spośród </w:t>
      </w:r>
      <w:r w:rsidR="00353C9A">
        <w:rPr>
          <w:rFonts w:ascii="Times New Roman" w:hAnsi="Times New Roman" w:cs="Times New Roman"/>
          <w:sz w:val="24"/>
          <w:szCs w:val="24"/>
        </w:rPr>
        <w:t>zaproponowa</w:t>
      </w:r>
      <w:r>
        <w:rPr>
          <w:rFonts w:ascii="Times New Roman" w:hAnsi="Times New Roman" w:cs="Times New Roman"/>
          <w:sz w:val="24"/>
          <w:szCs w:val="24"/>
        </w:rPr>
        <w:t>nych przez autorów</w:t>
      </w:r>
      <w:r w:rsidR="00353C9A">
        <w:rPr>
          <w:rFonts w:ascii="Times New Roman" w:hAnsi="Times New Roman" w:cs="Times New Roman"/>
          <w:sz w:val="24"/>
          <w:szCs w:val="24"/>
        </w:rPr>
        <w:t xml:space="preserve"> </w:t>
      </w:r>
      <w:r w:rsidR="006D6C83" w:rsidRPr="00321C91">
        <w:rPr>
          <w:rFonts w:ascii="Times New Roman" w:hAnsi="Times New Roman" w:cs="Times New Roman"/>
          <w:sz w:val="24"/>
          <w:szCs w:val="24"/>
        </w:rPr>
        <w:t>wskaźni</w:t>
      </w:r>
      <w:r>
        <w:rPr>
          <w:rFonts w:ascii="Times New Roman" w:hAnsi="Times New Roman" w:cs="Times New Roman"/>
          <w:sz w:val="24"/>
          <w:szCs w:val="24"/>
        </w:rPr>
        <w:t>ków</w:t>
      </w:r>
      <w:r w:rsidR="00353C9A">
        <w:rPr>
          <w:rFonts w:ascii="Times New Roman" w:hAnsi="Times New Roman" w:cs="Times New Roman"/>
          <w:sz w:val="24"/>
          <w:szCs w:val="24"/>
        </w:rPr>
        <w:t xml:space="preserve"> realizacji Programu:</w:t>
      </w:r>
    </w:p>
    <w:p w:rsidR="006D6C83" w:rsidRPr="00321C91" w:rsidRDefault="006D6C83" w:rsidP="00353C9A">
      <w:pPr>
        <w:pStyle w:val="Akapitzlist"/>
        <w:numPr>
          <w:ilvl w:val="0"/>
          <w:numId w:val="18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C91">
        <w:rPr>
          <w:rFonts w:ascii="Times New Roman" w:hAnsi="Times New Roman" w:cs="Times New Roman"/>
          <w:sz w:val="24"/>
          <w:szCs w:val="24"/>
        </w:rPr>
        <w:t>dochód na 1 osobę w gminie,</w:t>
      </w:r>
    </w:p>
    <w:p w:rsidR="006D6C83" w:rsidRPr="00321C91" w:rsidRDefault="006D6C83" w:rsidP="00353C9A">
      <w:pPr>
        <w:pStyle w:val="Akapitzlist"/>
        <w:numPr>
          <w:ilvl w:val="0"/>
          <w:numId w:val="18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C91">
        <w:rPr>
          <w:rFonts w:ascii="Times New Roman" w:hAnsi="Times New Roman" w:cs="Times New Roman"/>
          <w:sz w:val="24"/>
          <w:szCs w:val="24"/>
        </w:rPr>
        <w:t>stopa bezrobocia lub liczba bezrobotnych,</w:t>
      </w:r>
    </w:p>
    <w:p w:rsidR="006D6C83" w:rsidRPr="00321C91" w:rsidRDefault="006D6C83" w:rsidP="00353C9A">
      <w:pPr>
        <w:pStyle w:val="Akapitzlist"/>
        <w:numPr>
          <w:ilvl w:val="0"/>
          <w:numId w:val="18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C91">
        <w:rPr>
          <w:rFonts w:ascii="Times New Roman" w:hAnsi="Times New Roman" w:cs="Times New Roman"/>
          <w:sz w:val="24"/>
          <w:szCs w:val="24"/>
        </w:rPr>
        <w:t>liczba firm na 10 tys. mieszkańców,</w:t>
      </w:r>
    </w:p>
    <w:p w:rsidR="006D6C83" w:rsidRPr="00321C91" w:rsidRDefault="006D6C83" w:rsidP="00353C9A">
      <w:pPr>
        <w:pStyle w:val="Akapitzlist"/>
        <w:numPr>
          <w:ilvl w:val="0"/>
          <w:numId w:val="18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C91">
        <w:rPr>
          <w:rFonts w:ascii="Times New Roman" w:hAnsi="Times New Roman" w:cs="Times New Roman"/>
          <w:sz w:val="24"/>
          <w:szCs w:val="24"/>
        </w:rPr>
        <w:t>saldo migracji na pobyt stały,</w:t>
      </w:r>
    </w:p>
    <w:p w:rsidR="006D6C83" w:rsidRPr="00321C91" w:rsidRDefault="006D6C83" w:rsidP="00353C9A">
      <w:pPr>
        <w:pStyle w:val="Akapitzlist"/>
        <w:numPr>
          <w:ilvl w:val="0"/>
          <w:numId w:val="18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C91">
        <w:rPr>
          <w:rFonts w:ascii="Times New Roman" w:hAnsi="Times New Roman" w:cs="Times New Roman"/>
          <w:sz w:val="24"/>
          <w:szCs w:val="24"/>
        </w:rPr>
        <w:t>liczba miejsc noclegowych ogółem,</w:t>
      </w:r>
    </w:p>
    <w:p w:rsidR="006D6C83" w:rsidRPr="00321C91" w:rsidRDefault="006D6C83" w:rsidP="00353C9A">
      <w:pPr>
        <w:pStyle w:val="Akapitzlist"/>
        <w:numPr>
          <w:ilvl w:val="0"/>
          <w:numId w:val="18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C91">
        <w:rPr>
          <w:rFonts w:ascii="Times New Roman" w:hAnsi="Times New Roman" w:cs="Times New Roman"/>
          <w:sz w:val="24"/>
          <w:szCs w:val="24"/>
        </w:rPr>
        <w:t>liczba udzielonych noclegów turystom krajowym,</w:t>
      </w:r>
    </w:p>
    <w:p w:rsidR="006D6C83" w:rsidRDefault="006D6C83" w:rsidP="00353C9A">
      <w:pPr>
        <w:pStyle w:val="Akapitzlist"/>
        <w:numPr>
          <w:ilvl w:val="0"/>
          <w:numId w:val="18"/>
        </w:numPr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C91">
        <w:rPr>
          <w:rFonts w:ascii="Times New Roman" w:hAnsi="Times New Roman" w:cs="Times New Roman"/>
          <w:sz w:val="24"/>
          <w:szCs w:val="24"/>
        </w:rPr>
        <w:t>liczba udzielonych</w:t>
      </w:r>
      <w:r w:rsidR="00353C9A">
        <w:rPr>
          <w:rFonts w:ascii="Times New Roman" w:hAnsi="Times New Roman" w:cs="Times New Roman"/>
          <w:sz w:val="24"/>
          <w:szCs w:val="24"/>
        </w:rPr>
        <w:t xml:space="preserve"> noclegów turystom zagranicznym,</w:t>
      </w:r>
    </w:p>
    <w:p w:rsidR="000A3DAD" w:rsidRDefault="000A3DAD" w:rsidP="00BF1B14">
      <w:pPr>
        <w:spacing w:before="100" w:beforeAutospacing="1" w:after="100" w:afterAutospacing="1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0A3DAD">
        <w:rPr>
          <w:rFonts w:ascii="Times New Roman" w:hAnsi="Times New Roman" w:cs="Times New Roman"/>
          <w:sz w:val="24"/>
          <w:szCs w:val="24"/>
        </w:rPr>
        <w:t>nie dokonano analizy dwóch ostatnich: liczba udzielo</w:t>
      </w:r>
      <w:r>
        <w:rPr>
          <w:rFonts w:ascii="Times New Roman" w:hAnsi="Times New Roman" w:cs="Times New Roman"/>
          <w:sz w:val="24"/>
          <w:szCs w:val="24"/>
        </w:rPr>
        <w:t xml:space="preserve">nych noclegów turystom krajowym                 i </w:t>
      </w:r>
      <w:r w:rsidRPr="00321C91">
        <w:rPr>
          <w:rFonts w:ascii="Times New Roman" w:hAnsi="Times New Roman" w:cs="Times New Roman"/>
          <w:sz w:val="24"/>
          <w:szCs w:val="24"/>
        </w:rPr>
        <w:t>liczba udzielonych</w:t>
      </w:r>
      <w:r>
        <w:rPr>
          <w:rFonts w:ascii="Times New Roman" w:hAnsi="Times New Roman" w:cs="Times New Roman"/>
          <w:sz w:val="24"/>
          <w:szCs w:val="24"/>
        </w:rPr>
        <w:t xml:space="preserve"> noclegów turystom zagranicznym z uwagi na brak takich danych </w:t>
      </w:r>
      <w:r w:rsidR="00BF1B14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>w statystyce publicznej w odniesieniu do wszystkich gmin objętych analizą</w:t>
      </w:r>
      <w:r w:rsidR="00BF1B14">
        <w:rPr>
          <w:rFonts w:ascii="Times New Roman" w:hAnsi="Times New Roman" w:cs="Times New Roman"/>
          <w:sz w:val="24"/>
          <w:szCs w:val="24"/>
        </w:rPr>
        <w:t>.</w:t>
      </w:r>
    </w:p>
    <w:p w:rsidR="00BF1B14" w:rsidRDefault="00BF1B14" w:rsidP="00BF1B14">
      <w:pPr>
        <w:spacing w:before="100" w:beforeAutospacing="1" w:after="100" w:afterAutospacing="1" w:line="276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6D6C83" w:rsidRPr="00321C91" w:rsidRDefault="00BF1B14" w:rsidP="00BF1B14">
      <w:pPr>
        <w:spacing w:before="100" w:beforeAutospacing="1" w:after="100" w:afterAutospacing="1"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Zaproponowany przez autorów </w:t>
      </w:r>
      <w:r w:rsidR="006D6C83" w:rsidRPr="00321C91">
        <w:rPr>
          <w:rFonts w:ascii="Times New Roman" w:hAnsi="Times New Roman" w:cs="Times New Roman"/>
          <w:sz w:val="24"/>
          <w:szCs w:val="24"/>
        </w:rPr>
        <w:t xml:space="preserve">sposób </w:t>
      </w:r>
      <w:r>
        <w:rPr>
          <w:rFonts w:ascii="Times New Roman" w:hAnsi="Times New Roman" w:cs="Times New Roman"/>
          <w:sz w:val="24"/>
          <w:szCs w:val="24"/>
        </w:rPr>
        <w:t xml:space="preserve">obliczeniu </w:t>
      </w:r>
      <w:r w:rsidR="006D6C83" w:rsidRPr="00321C91">
        <w:rPr>
          <w:rFonts w:ascii="Times New Roman" w:hAnsi="Times New Roman" w:cs="Times New Roman"/>
          <w:sz w:val="24"/>
          <w:szCs w:val="24"/>
        </w:rPr>
        <w:t>poziomu realizacji każdego ze wskaźników</w:t>
      </w:r>
      <w:r>
        <w:rPr>
          <w:rFonts w:ascii="Times New Roman" w:hAnsi="Times New Roman" w:cs="Times New Roman"/>
          <w:sz w:val="24"/>
          <w:szCs w:val="24"/>
        </w:rPr>
        <w:t xml:space="preserve"> według wzoru</w:t>
      </w:r>
      <w:r w:rsidR="006D6C83" w:rsidRPr="00321C91">
        <w:rPr>
          <w:rFonts w:ascii="Times New Roman" w:hAnsi="Times New Roman" w:cs="Times New Roman"/>
          <w:sz w:val="24"/>
          <w:szCs w:val="24"/>
        </w:rPr>
        <w:t>:</w:t>
      </w:r>
    </w:p>
    <w:p w:rsidR="006D6C83" w:rsidRPr="00321C91" w:rsidRDefault="006D6C83" w:rsidP="00321C91">
      <w:pPr>
        <w:spacing w:before="100" w:beforeAutospacing="1" w:after="100" w:afterAutospacing="1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21C91">
        <w:rPr>
          <w:rFonts w:ascii="Times New Roman" w:hAnsi="Times New Roman" w:cs="Times New Roman"/>
          <w:sz w:val="24"/>
          <w:szCs w:val="24"/>
        </w:rPr>
        <w:t>W</w:t>
      </w:r>
      <w:r w:rsidRPr="00321C91">
        <w:rPr>
          <w:rFonts w:ascii="Times New Roman" w:hAnsi="Times New Roman" w:cs="Times New Roman"/>
          <w:sz w:val="24"/>
          <w:szCs w:val="24"/>
          <w:vertAlign w:val="subscript"/>
        </w:rPr>
        <w:t>x</w:t>
      </w:r>
      <w:proofErr w:type="spellEnd"/>
      <w:r w:rsidRPr="00321C91">
        <w:rPr>
          <w:rFonts w:ascii="Times New Roman" w:hAnsi="Times New Roman" w:cs="Times New Roman"/>
          <w:sz w:val="24"/>
          <w:szCs w:val="24"/>
        </w:rPr>
        <w:t xml:space="preserve"> = (</w:t>
      </w:r>
      <w:proofErr w:type="spellStart"/>
      <w:r w:rsidRPr="00321C91">
        <w:rPr>
          <w:rFonts w:ascii="Times New Roman" w:hAnsi="Times New Roman" w:cs="Times New Roman"/>
          <w:sz w:val="24"/>
          <w:szCs w:val="24"/>
        </w:rPr>
        <w:t>W</w:t>
      </w:r>
      <w:r w:rsidRPr="00321C91"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Pr="00321C91">
        <w:rPr>
          <w:rFonts w:ascii="Times New Roman" w:hAnsi="Times New Roman" w:cs="Times New Roman"/>
          <w:sz w:val="24"/>
          <w:szCs w:val="24"/>
        </w:rPr>
        <w:t xml:space="preserve"> – W</w:t>
      </w:r>
      <w:r w:rsidRPr="00321C91">
        <w:rPr>
          <w:rFonts w:ascii="Times New Roman" w:hAnsi="Times New Roman" w:cs="Times New Roman"/>
          <w:sz w:val="24"/>
          <w:szCs w:val="24"/>
          <w:vertAlign w:val="subscript"/>
        </w:rPr>
        <w:t>2014</w:t>
      </w:r>
      <w:r w:rsidRPr="00321C91">
        <w:rPr>
          <w:rFonts w:ascii="Times New Roman" w:hAnsi="Times New Roman" w:cs="Times New Roman"/>
          <w:sz w:val="24"/>
          <w:szCs w:val="24"/>
        </w:rPr>
        <w:t>)/W</w:t>
      </w:r>
      <w:r w:rsidRPr="00321C91">
        <w:rPr>
          <w:rFonts w:ascii="Times New Roman" w:hAnsi="Times New Roman" w:cs="Times New Roman"/>
          <w:sz w:val="24"/>
          <w:szCs w:val="24"/>
          <w:vertAlign w:val="subscript"/>
        </w:rPr>
        <w:t>2014</w:t>
      </w:r>
      <w:r w:rsidRPr="00321C91">
        <w:rPr>
          <w:rFonts w:ascii="Times New Roman" w:hAnsi="Times New Roman" w:cs="Times New Roman"/>
          <w:sz w:val="24"/>
          <w:szCs w:val="24"/>
        </w:rPr>
        <w:t>*100%,</w:t>
      </w:r>
    </w:p>
    <w:p w:rsidR="006D6C83" w:rsidRDefault="006D6C83" w:rsidP="00321C91">
      <w:pPr>
        <w:spacing w:before="100" w:beforeAutospacing="1" w:after="100" w:afterAutospacing="1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21C91">
        <w:rPr>
          <w:rFonts w:ascii="Times New Roman" w:hAnsi="Times New Roman" w:cs="Times New Roman"/>
          <w:sz w:val="24"/>
          <w:szCs w:val="24"/>
        </w:rPr>
        <w:t xml:space="preserve">gdzie </w:t>
      </w:r>
      <w:proofErr w:type="spellStart"/>
      <w:r w:rsidRPr="00321C91">
        <w:rPr>
          <w:rFonts w:ascii="Times New Roman" w:hAnsi="Times New Roman" w:cs="Times New Roman"/>
          <w:sz w:val="24"/>
          <w:szCs w:val="24"/>
        </w:rPr>
        <w:t>W</w:t>
      </w:r>
      <w:r w:rsidRPr="00321C91">
        <w:rPr>
          <w:rFonts w:ascii="Times New Roman" w:hAnsi="Times New Roman" w:cs="Times New Roman"/>
          <w:sz w:val="24"/>
          <w:szCs w:val="24"/>
          <w:vertAlign w:val="subscript"/>
        </w:rPr>
        <w:t>x</w:t>
      </w:r>
      <w:proofErr w:type="spellEnd"/>
      <w:r w:rsidRPr="00321C91">
        <w:rPr>
          <w:rFonts w:ascii="Times New Roman" w:hAnsi="Times New Roman" w:cs="Times New Roman"/>
          <w:sz w:val="24"/>
          <w:szCs w:val="24"/>
        </w:rPr>
        <w:t xml:space="preserve"> – dowolny wskaźnik, </w:t>
      </w:r>
      <w:proofErr w:type="spellStart"/>
      <w:r w:rsidRPr="00321C91">
        <w:rPr>
          <w:rFonts w:ascii="Times New Roman" w:hAnsi="Times New Roman" w:cs="Times New Roman"/>
          <w:sz w:val="24"/>
          <w:szCs w:val="24"/>
        </w:rPr>
        <w:t>W</w:t>
      </w:r>
      <w:r w:rsidRPr="00321C91">
        <w:rPr>
          <w:rFonts w:ascii="Times New Roman" w:hAnsi="Times New Roman" w:cs="Times New Roman"/>
          <w:sz w:val="24"/>
          <w:szCs w:val="24"/>
          <w:vertAlign w:val="subscript"/>
        </w:rPr>
        <w:t>n</w:t>
      </w:r>
      <w:proofErr w:type="spellEnd"/>
      <w:r w:rsidRPr="00321C91">
        <w:rPr>
          <w:rFonts w:ascii="Times New Roman" w:hAnsi="Times New Roman" w:cs="Times New Roman"/>
          <w:sz w:val="24"/>
          <w:szCs w:val="24"/>
        </w:rPr>
        <w:t xml:space="preserve"> – wartość wskaźnika w roku badania, W</w:t>
      </w:r>
      <w:r w:rsidRPr="00321C91">
        <w:rPr>
          <w:rFonts w:ascii="Times New Roman" w:hAnsi="Times New Roman" w:cs="Times New Roman"/>
          <w:sz w:val="24"/>
          <w:szCs w:val="24"/>
          <w:vertAlign w:val="subscript"/>
        </w:rPr>
        <w:t xml:space="preserve">2014 - </w:t>
      </w:r>
      <w:r w:rsidRPr="00321C91">
        <w:rPr>
          <w:rFonts w:ascii="Times New Roman" w:hAnsi="Times New Roman" w:cs="Times New Roman"/>
          <w:sz w:val="24"/>
          <w:szCs w:val="24"/>
        </w:rPr>
        <w:t xml:space="preserve">wartość </w:t>
      </w:r>
      <w:r w:rsidR="00BF1B14">
        <w:rPr>
          <w:rFonts w:ascii="Times New Roman" w:hAnsi="Times New Roman" w:cs="Times New Roman"/>
          <w:sz w:val="24"/>
          <w:szCs w:val="24"/>
        </w:rPr>
        <w:t>wskaźnika w roku bazowym (2014)</w:t>
      </w:r>
    </w:p>
    <w:p w:rsidR="00BF1B14" w:rsidRPr="00321C91" w:rsidRDefault="00BF1B14" w:rsidP="00BF1B14">
      <w:pPr>
        <w:spacing w:before="100" w:beforeAutospacing="1" w:after="100" w:afterAutospacing="1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zastosowano w trzech pierwszych wskaźnikach.</w:t>
      </w:r>
    </w:p>
    <w:p w:rsidR="006D6C83" w:rsidRDefault="00BF1B14" w:rsidP="000D2D9E">
      <w:pPr>
        <w:spacing w:before="100" w:beforeAutospacing="1" w:after="480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Każdy z</w:t>
      </w:r>
      <w:r w:rsidR="006D6C83" w:rsidRPr="00321C91">
        <w:rPr>
          <w:rFonts w:ascii="Times New Roman" w:hAnsi="Times New Roman" w:cs="Times New Roman"/>
          <w:sz w:val="24"/>
          <w:szCs w:val="24"/>
        </w:rPr>
        <w:t xml:space="preserve"> indywidualnych wskaźników </w:t>
      </w:r>
      <w:r>
        <w:rPr>
          <w:rFonts w:ascii="Times New Roman" w:hAnsi="Times New Roman" w:cs="Times New Roman"/>
          <w:sz w:val="24"/>
          <w:szCs w:val="24"/>
        </w:rPr>
        <w:t xml:space="preserve">dla Gminy Gródek </w:t>
      </w:r>
      <w:r w:rsidR="006D6C83" w:rsidRPr="00321C91">
        <w:rPr>
          <w:rFonts w:ascii="Times New Roman" w:hAnsi="Times New Roman" w:cs="Times New Roman"/>
          <w:sz w:val="24"/>
          <w:szCs w:val="24"/>
        </w:rPr>
        <w:t>z</w:t>
      </w:r>
      <w:r>
        <w:rPr>
          <w:rFonts w:ascii="Times New Roman" w:hAnsi="Times New Roman" w:cs="Times New Roman"/>
          <w:sz w:val="24"/>
          <w:szCs w:val="24"/>
        </w:rPr>
        <w:t>ostał porównany z</w:t>
      </w:r>
      <w:r w:rsidR="006D6C83" w:rsidRPr="00321C91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wskaźnikami</w:t>
      </w:r>
      <w:r w:rsidR="006D6C83" w:rsidRPr="00321C91">
        <w:rPr>
          <w:rFonts w:ascii="Times New Roman" w:hAnsi="Times New Roman" w:cs="Times New Roman"/>
          <w:sz w:val="24"/>
          <w:szCs w:val="24"/>
        </w:rPr>
        <w:t xml:space="preserve"> dla gmin sąsiadujących z gminą Gródek, gmin wiejskich w powiecie</w:t>
      </w:r>
      <w:r>
        <w:rPr>
          <w:rFonts w:ascii="Times New Roman" w:hAnsi="Times New Roman" w:cs="Times New Roman"/>
          <w:sz w:val="24"/>
          <w:szCs w:val="24"/>
        </w:rPr>
        <w:t xml:space="preserve"> oraz Powiatu Białostockiego</w:t>
      </w:r>
      <w:r w:rsidR="006D6C83" w:rsidRPr="00321C91">
        <w:rPr>
          <w:rFonts w:ascii="Times New Roman" w:hAnsi="Times New Roman" w:cs="Times New Roman"/>
          <w:sz w:val="24"/>
          <w:szCs w:val="24"/>
        </w:rPr>
        <w:t>.</w:t>
      </w:r>
    </w:p>
    <w:p w:rsidR="00C64975" w:rsidRPr="00547468" w:rsidRDefault="00C64975" w:rsidP="00986F50">
      <w:pPr>
        <w:pStyle w:val="Akapitzlist"/>
        <w:numPr>
          <w:ilvl w:val="0"/>
          <w:numId w:val="19"/>
        </w:numPr>
        <w:spacing w:before="100" w:beforeAutospacing="1" w:after="480" w:line="276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 w:rsidRPr="00C64975">
        <w:rPr>
          <w:rFonts w:ascii="Times New Roman" w:hAnsi="Times New Roman" w:cs="Times New Roman"/>
          <w:b/>
          <w:sz w:val="24"/>
          <w:szCs w:val="24"/>
        </w:rPr>
        <w:t>Dochód na 1 osobę w Gminie</w:t>
      </w:r>
      <w:r w:rsidR="005474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47468" w:rsidRPr="00547468">
        <w:rPr>
          <w:rFonts w:ascii="Times New Roman" w:hAnsi="Times New Roman" w:cs="Times New Roman"/>
          <w:sz w:val="24"/>
          <w:szCs w:val="24"/>
        </w:rPr>
        <w:t>(</w:t>
      </w:r>
      <w:r w:rsidR="00284E10">
        <w:rPr>
          <w:rFonts w:ascii="Times New Roman" w:hAnsi="Times New Roman" w:cs="Times New Roman"/>
          <w:sz w:val="24"/>
          <w:szCs w:val="24"/>
        </w:rPr>
        <w:t>dochody ogółem budżetu gminy na 1 mieszkańca w zł)</w:t>
      </w:r>
    </w:p>
    <w:p w:rsidR="00C64975" w:rsidRDefault="00C64975" w:rsidP="00C64975">
      <w:pPr>
        <w:pStyle w:val="Akapitzlist"/>
        <w:spacing w:before="100" w:beforeAutospacing="1" w:after="48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854"/>
        <w:gridCol w:w="1950"/>
        <w:gridCol w:w="1701"/>
        <w:gridCol w:w="1702"/>
      </w:tblGrid>
      <w:tr w:rsidR="00C64975" w:rsidTr="00236061">
        <w:tc>
          <w:tcPr>
            <w:tcW w:w="2854" w:type="dxa"/>
            <w:shd w:val="clear" w:color="auto" w:fill="D9D9D9" w:themeFill="background1" w:themeFillShade="D9"/>
          </w:tcPr>
          <w:p w:rsidR="00236061" w:rsidRDefault="00236061" w:rsidP="00236061">
            <w:pPr>
              <w:pStyle w:val="Akapitzlist"/>
              <w:spacing w:before="240" w:after="24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4975" w:rsidRPr="00236061" w:rsidRDefault="00547468" w:rsidP="00236061">
            <w:pPr>
              <w:pStyle w:val="Akapitzlist"/>
              <w:spacing w:before="240" w:after="24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061">
              <w:rPr>
                <w:rFonts w:ascii="Times New Roman" w:hAnsi="Times New Roman" w:cs="Times New Roman"/>
                <w:sz w:val="24"/>
                <w:szCs w:val="24"/>
              </w:rPr>
              <w:t>Jednostka terytorialna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:rsidR="00C64975" w:rsidRDefault="00C64975" w:rsidP="00236061">
            <w:pPr>
              <w:pStyle w:val="Akapitzlist"/>
              <w:spacing w:after="100" w:afterAutospacing="1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Dochód </w:t>
            </w:r>
            <w:r w:rsidR="0023606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1 osobę </w:t>
            </w:r>
            <w:r w:rsidR="0023606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 2014</w:t>
            </w:r>
            <w:r w:rsidR="00D34173">
              <w:rPr>
                <w:rFonts w:ascii="Times New Roman" w:hAnsi="Times New Roman" w:cs="Times New Roman"/>
                <w:sz w:val="24"/>
                <w:szCs w:val="24"/>
              </w:rPr>
              <w:t xml:space="preserve"> r.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C64975" w:rsidRDefault="00C64975" w:rsidP="00236061">
            <w:pPr>
              <w:pStyle w:val="Akapitzlist"/>
              <w:spacing w:after="100" w:afterAutospacing="1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D34173">
              <w:rPr>
                <w:rFonts w:ascii="Times New Roman" w:hAnsi="Times New Roman" w:cs="Times New Roman"/>
                <w:sz w:val="24"/>
                <w:szCs w:val="24"/>
              </w:rPr>
              <w:t xml:space="preserve">ochód </w:t>
            </w:r>
            <w:r w:rsidR="0023606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  <w:r w:rsidR="00D34173">
              <w:rPr>
                <w:rFonts w:ascii="Times New Roman" w:hAnsi="Times New Roman" w:cs="Times New Roman"/>
                <w:sz w:val="24"/>
                <w:szCs w:val="24"/>
              </w:rPr>
              <w:t xml:space="preserve">na 1 osobę </w:t>
            </w:r>
            <w:r w:rsidR="00236061"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w </w:t>
            </w:r>
            <w:r w:rsidR="00D34173">
              <w:rPr>
                <w:rFonts w:ascii="Times New Roman" w:hAnsi="Times New Roman" w:cs="Times New Roman"/>
                <w:sz w:val="24"/>
                <w:szCs w:val="24"/>
              </w:rPr>
              <w:t>2019 r.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:rsidR="00C64975" w:rsidRDefault="00D34173" w:rsidP="00236061">
            <w:pPr>
              <w:pStyle w:val="Akapitzlist"/>
              <w:spacing w:before="720" w:after="12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Poziom realizacji wskaźnika</w:t>
            </w:r>
          </w:p>
        </w:tc>
      </w:tr>
      <w:tr w:rsidR="00C64975" w:rsidTr="00D34173">
        <w:tc>
          <w:tcPr>
            <w:tcW w:w="2854" w:type="dxa"/>
          </w:tcPr>
          <w:p w:rsidR="00C64975" w:rsidRDefault="00547468" w:rsidP="00236061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Gmina </w:t>
            </w:r>
            <w:r w:rsidR="00C64975">
              <w:rPr>
                <w:rFonts w:ascii="Times New Roman" w:hAnsi="Times New Roman" w:cs="Times New Roman"/>
                <w:sz w:val="24"/>
                <w:szCs w:val="24"/>
              </w:rPr>
              <w:t>Gródek</w:t>
            </w:r>
          </w:p>
        </w:tc>
        <w:tc>
          <w:tcPr>
            <w:tcW w:w="1950" w:type="dxa"/>
          </w:tcPr>
          <w:p w:rsidR="00C64975" w:rsidRDefault="00D34173" w:rsidP="00547468">
            <w:pPr>
              <w:pStyle w:val="Akapitzlist"/>
              <w:spacing w:before="100" w:beforeAutospacing="1" w:after="100" w:afterAutospacing="1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3 613</w:t>
            </w:r>
          </w:p>
        </w:tc>
        <w:tc>
          <w:tcPr>
            <w:tcW w:w="1701" w:type="dxa"/>
          </w:tcPr>
          <w:p w:rsidR="00C64975" w:rsidRDefault="00A34B02" w:rsidP="00547468">
            <w:pPr>
              <w:pStyle w:val="Akapitzlist"/>
              <w:spacing w:before="100" w:beforeAutospacing="1" w:after="100" w:afterAutospacing="1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360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246</w:t>
            </w:r>
          </w:p>
        </w:tc>
        <w:tc>
          <w:tcPr>
            <w:tcW w:w="1702" w:type="dxa"/>
          </w:tcPr>
          <w:p w:rsidR="00C64975" w:rsidRDefault="00986F50" w:rsidP="00986F50">
            <w:pPr>
              <w:pStyle w:val="Akapitzlist"/>
              <w:spacing w:before="100" w:beforeAutospacing="1" w:after="100" w:afterAutospacing="1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45,20%</w:t>
            </w:r>
          </w:p>
        </w:tc>
      </w:tr>
      <w:tr w:rsidR="00547468" w:rsidTr="00236061">
        <w:tc>
          <w:tcPr>
            <w:tcW w:w="8207" w:type="dxa"/>
            <w:gridSpan w:val="4"/>
            <w:shd w:val="clear" w:color="auto" w:fill="C5E0B3" w:themeFill="accent6" w:themeFillTint="66"/>
          </w:tcPr>
          <w:p w:rsidR="00547468" w:rsidRDefault="00547468" w:rsidP="00236061">
            <w:pPr>
              <w:pStyle w:val="Akapitzlist"/>
              <w:spacing w:after="100" w:afterAutospacing="1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Gminy sąsiadujące:</w:t>
            </w:r>
          </w:p>
        </w:tc>
      </w:tr>
      <w:tr w:rsidR="00C64975" w:rsidTr="00D34173">
        <w:tc>
          <w:tcPr>
            <w:tcW w:w="2854" w:type="dxa"/>
          </w:tcPr>
          <w:p w:rsidR="00C64975" w:rsidRDefault="00C64975" w:rsidP="00236061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Michałowo</w:t>
            </w:r>
          </w:p>
        </w:tc>
        <w:tc>
          <w:tcPr>
            <w:tcW w:w="1950" w:type="dxa"/>
          </w:tcPr>
          <w:p w:rsidR="00C64975" w:rsidRDefault="00236061" w:rsidP="00547468">
            <w:pPr>
              <w:pStyle w:val="Akapitzlist"/>
              <w:spacing w:before="100" w:beforeAutospacing="1" w:after="100" w:afterAutospacing="1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3 824</w:t>
            </w:r>
          </w:p>
        </w:tc>
        <w:tc>
          <w:tcPr>
            <w:tcW w:w="1701" w:type="dxa"/>
          </w:tcPr>
          <w:p w:rsidR="00C64975" w:rsidRDefault="00517A78" w:rsidP="00547468">
            <w:pPr>
              <w:pStyle w:val="Akapitzlist"/>
              <w:spacing w:before="100" w:beforeAutospacing="1" w:after="100" w:afterAutospacing="1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84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539</w:t>
            </w:r>
          </w:p>
        </w:tc>
        <w:tc>
          <w:tcPr>
            <w:tcW w:w="1702" w:type="dxa"/>
          </w:tcPr>
          <w:p w:rsidR="00C64975" w:rsidRDefault="00986F50" w:rsidP="00986F50">
            <w:pPr>
              <w:pStyle w:val="Akapitzlist"/>
              <w:spacing w:before="100" w:beforeAutospacing="1" w:after="100" w:afterAutospacing="1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44,85%</w:t>
            </w:r>
          </w:p>
        </w:tc>
      </w:tr>
      <w:tr w:rsidR="00C64975" w:rsidTr="00D34173">
        <w:tc>
          <w:tcPr>
            <w:tcW w:w="2854" w:type="dxa"/>
          </w:tcPr>
          <w:p w:rsidR="00C64975" w:rsidRDefault="00C64975" w:rsidP="00236061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Zabłudów </w:t>
            </w:r>
          </w:p>
        </w:tc>
        <w:tc>
          <w:tcPr>
            <w:tcW w:w="1950" w:type="dxa"/>
          </w:tcPr>
          <w:p w:rsidR="00C64975" w:rsidRDefault="00236061" w:rsidP="00547468">
            <w:pPr>
              <w:pStyle w:val="Akapitzlist"/>
              <w:spacing w:before="100" w:beforeAutospacing="1" w:after="100" w:afterAutospacing="1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2 922</w:t>
            </w:r>
          </w:p>
        </w:tc>
        <w:tc>
          <w:tcPr>
            <w:tcW w:w="1701" w:type="dxa"/>
          </w:tcPr>
          <w:p w:rsidR="00C64975" w:rsidRDefault="00517A78" w:rsidP="00547468">
            <w:pPr>
              <w:pStyle w:val="Akapitzlist"/>
              <w:spacing w:before="100" w:beforeAutospacing="1" w:after="100" w:afterAutospacing="1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84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754</w:t>
            </w:r>
          </w:p>
        </w:tc>
        <w:tc>
          <w:tcPr>
            <w:tcW w:w="1702" w:type="dxa"/>
          </w:tcPr>
          <w:p w:rsidR="00C64975" w:rsidRDefault="00986F50" w:rsidP="00986F50">
            <w:pPr>
              <w:pStyle w:val="Akapitzlist"/>
              <w:spacing w:before="100" w:beforeAutospacing="1" w:after="100" w:afterAutospacing="1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96,92%</w:t>
            </w:r>
          </w:p>
        </w:tc>
      </w:tr>
      <w:tr w:rsidR="00C64975" w:rsidTr="00D34173">
        <w:tc>
          <w:tcPr>
            <w:tcW w:w="2854" w:type="dxa"/>
          </w:tcPr>
          <w:p w:rsidR="00C64975" w:rsidRDefault="00C64975" w:rsidP="00236061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Supraśl</w:t>
            </w:r>
          </w:p>
        </w:tc>
        <w:tc>
          <w:tcPr>
            <w:tcW w:w="1950" w:type="dxa"/>
          </w:tcPr>
          <w:p w:rsidR="00C64975" w:rsidRDefault="00236061" w:rsidP="00547468">
            <w:pPr>
              <w:pStyle w:val="Akapitzlist"/>
              <w:spacing w:before="100" w:beforeAutospacing="1" w:after="100" w:afterAutospacing="1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2 645</w:t>
            </w:r>
          </w:p>
        </w:tc>
        <w:tc>
          <w:tcPr>
            <w:tcW w:w="1701" w:type="dxa"/>
          </w:tcPr>
          <w:p w:rsidR="00C64975" w:rsidRDefault="00517A78" w:rsidP="00547468">
            <w:pPr>
              <w:pStyle w:val="Akapitzlist"/>
              <w:spacing w:before="100" w:beforeAutospacing="1" w:after="100" w:afterAutospacing="1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84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884</w:t>
            </w:r>
          </w:p>
        </w:tc>
        <w:tc>
          <w:tcPr>
            <w:tcW w:w="1702" w:type="dxa"/>
          </w:tcPr>
          <w:p w:rsidR="00C64975" w:rsidRDefault="00986F50" w:rsidP="00986F50">
            <w:pPr>
              <w:pStyle w:val="Akapitzlist"/>
              <w:spacing w:before="100" w:beforeAutospacing="1" w:after="100" w:afterAutospacing="1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84,65%</w:t>
            </w:r>
          </w:p>
        </w:tc>
      </w:tr>
      <w:tr w:rsidR="00C64975" w:rsidTr="00D34173">
        <w:tc>
          <w:tcPr>
            <w:tcW w:w="2854" w:type="dxa"/>
          </w:tcPr>
          <w:p w:rsidR="00C64975" w:rsidRDefault="00C64975" w:rsidP="00236061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Szudziałowo</w:t>
            </w:r>
          </w:p>
        </w:tc>
        <w:tc>
          <w:tcPr>
            <w:tcW w:w="1950" w:type="dxa"/>
          </w:tcPr>
          <w:p w:rsidR="00C64975" w:rsidRDefault="00236061" w:rsidP="00547468">
            <w:pPr>
              <w:pStyle w:val="Akapitzlist"/>
              <w:spacing w:before="100" w:beforeAutospacing="1" w:after="100" w:afterAutospacing="1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3 407</w:t>
            </w:r>
          </w:p>
        </w:tc>
        <w:tc>
          <w:tcPr>
            <w:tcW w:w="1701" w:type="dxa"/>
          </w:tcPr>
          <w:p w:rsidR="00C64975" w:rsidRDefault="00517A78" w:rsidP="00547468">
            <w:pPr>
              <w:pStyle w:val="Akapitzlist"/>
              <w:spacing w:before="100" w:beforeAutospacing="1" w:after="100" w:afterAutospacing="1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84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593</w:t>
            </w:r>
          </w:p>
        </w:tc>
        <w:tc>
          <w:tcPr>
            <w:tcW w:w="1702" w:type="dxa"/>
          </w:tcPr>
          <w:p w:rsidR="00C64975" w:rsidRDefault="00986F50" w:rsidP="00986F50">
            <w:pPr>
              <w:pStyle w:val="Akapitzlist"/>
              <w:spacing w:before="100" w:beforeAutospacing="1" w:after="100" w:afterAutospacing="1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34,81%</w:t>
            </w:r>
          </w:p>
        </w:tc>
      </w:tr>
      <w:tr w:rsidR="00C64975" w:rsidTr="00D34173">
        <w:tc>
          <w:tcPr>
            <w:tcW w:w="2854" w:type="dxa"/>
          </w:tcPr>
          <w:p w:rsidR="00C64975" w:rsidRDefault="00C64975" w:rsidP="00236061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Krynki</w:t>
            </w:r>
          </w:p>
        </w:tc>
        <w:tc>
          <w:tcPr>
            <w:tcW w:w="1950" w:type="dxa"/>
          </w:tcPr>
          <w:p w:rsidR="00C64975" w:rsidRDefault="00236061" w:rsidP="00547468">
            <w:pPr>
              <w:pStyle w:val="Akapitzlist"/>
              <w:spacing w:before="100" w:beforeAutospacing="1" w:after="100" w:afterAutospacing="1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3 152</w:t>
            </w:r>
          </w:p>
        </w:tc>
        <w:tc>
          <w:tcPr>
            <w:tcW w:w="1701" w:type="dxa"/>
          </w:tcPr>
          <w:p w:rsidR="00C64975" w:rsidRDefault="00517A78" w:rsidP="00547468">
            <w:pPr>
              <w:pStyle w:val="Akapitzlist"/>
              <w:spacing w:before="100" w:beforeAutospacing="1" w:after="100" w:afterAutospacing="1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84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629</w:t>
            </w:r>
          </w:p>
        </w:tc>
        <w:tc>
          <w:tcPr>
            <w:tcW w:w="1702" w:type="dxa"/>
          </w:tcPr>
          <w:p w:rsidR="00C64975" w:rsidRDefault="00986F50" w:rsidP="00986F50">
            <w:pPr>
              <w:pStyle w:val="Akapitzlist"/>
              <w:spacing w:before="100" w:beforeAutospacing="1" w:after="100" w:afterAutospacing="1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46,86%</w:t>
            </w:r>
          </w:p>
        </w:tc>
      </w:tr>
      <w:tr w:rsidR="00547468" w:rsidTr="00236061">
        <w:tc>
          <w:tcPr>
            <w:tcW w:w="8207" w:type="dxa"/>
            <w:gridSpan w:val="4"/>
            <w:shd w:val="clear" w:color="auto" w:fill="F7CAAC" w:themeFill="accent2" w:themeFillTint="66"/>
          </w:tcPr>
          <w:p w:rsidR="00547468" w:rsidRDefault="00547468" w:rsidP="00547468">
            <w:pPr>
              <w:pStyle w:val="Akapitzlist"/>
              <w:spacing w:before="100" w:beforeAutospacing="1" w:after="100" w:afterAutospacing="1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Powiat Białostocki (gminy wiejskie):</w:t>
            </w:r>
          </w:p>
        </w:tc>
      </w:tr>
      <w:tr w:rsidR="00C64975" w:rsidTr="00D34173">
        <w:tc>
          <w:tcPr>
            <w:tcW w:w="2854" w:type="dxa"/>
          </w:tcPr>
          <w:p w:rsidR="00C64975" w:rsidRDefault="00547468" w:rsidP="00236061">
            <w:pPr>
              <w:pStyle w:val="Akapitzlist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Dobrzyniewo Duże</w:t>
            </w:r>
          </w:p>
        </w:tc>
        <w:tc>
          <w:tcPr>
            <w:tcW w:w="1950" w:type="dxa"/>
          </w:tcPr>
          <w:p w:rsidR="00C64975" w:rsidRDefault="00236061" w:rsidP="00547468">
            <w:pPr>
              <w:pStyle w:val="Akapitzlist"/>
              <w:spacing w:before="100" w:beforeAutospacing="1" w:after="100" w:afterAutospacing="1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2 855</w:t>
            </w:r>
          </w:p>
        </w:tc>
        <w:tc>
          <w:tcPr>
            <w:tcW w:w="1701" w:type="dxa"/>
          </w:tcPr>
          <w:p w:rsidR="00C64975" w:rsidRDefault="00517A78" w:rsidP="00547468">
            <w:pPr>
              <w:pStyle w:val="Akapitzlist"/>
              <w:spacing w:before="100" w:beforeAutospacing="1" w:after="100" w:afterAutospacing="1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84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651</w:t>
            </w:r>
          </w:p>
        </w:tc>
        <w:tc>
          <w:tcPr>
            <w:tcW w:w="1702" w:type="dxa"/>
          </w:tcPr>
          <w:p w:rsidR="00C64975" w:rsidRDefault="00986F50" w:rsidP="00986F50">
            <w:pPr>
              <w:pStyle w:val="Akapitzlist"/>
              <w:spacing w:before="100" w:beforeAutospacing="1" w:after="100" w:afterAutospacing="1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97,93%</w:t>
            </w:r>
          </w:p>
        </w:tc>
      </w:tr>
      <w:tr w:rsidR="00547468" w:rsidTr="00D34173">
        <w:tc>
          <w:tcPr>
            <w:tcW w:w="2854" w:type="dxa"/>
          </w:tcPr>
          <w:p w:rsidR="00547468" w:rsidRDefault="00547468" w:rsidP="00236061">
            <w:pPr>
              <w:pStyle w:val="Akapitzlist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Juchnowiec Kościelny</w:t>
            </w:r>
          </w:p>
        </w:tc>
        <w:tc>
          <w:tcPr>
            <w:tcW w:w="1950" w:type="dxa"/>
          </w:tcPr>
          <w:p w:rsidR="00547468" w:rsidRDefault="00236061" w:rsidP="00547468">
            <w:pPr>
              <w:pStyle w:val="Akapitzlist"/>
              <w:spacing w:before="100" w:beforeAutospacing="1" w:after="100" w:afterAutospacing="1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3 090</w:t>
            </w:r>
          </w:p>
        </w:tc>
        <w:tc>
          <w:tcPr>
            <w:tcW w:w="1701" w:type="dxa"/>
          </w:tcPr>
          <w:p w:rsidR="00547468" w:rsidRDefault="00517A78" w:rsidP="00547468">
            <w:pPr>
              <w:pStyle w:val="Akapitzlist"/>
              <w:spacing w:before="100" w:beforeAutospacing="1" w:after="100" w:afterAutospacing="1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84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385</w:t>
            </w:r>
          </w:p>
        </w:tc>
        <w:tc>
          <w:tcPr>
            <w:tcW w:w="1702" w:type="dxa"/>
          </w:tcPr>
          <w:p w:rsidR="00547468" w:rsidRDefault="00986F50" w:rsidP="00986F50">
            <w:pPr>
              <w:pStyle w:val="Akapitzlist"/>
              <w:spacing w:before="100" w:beforeAutospacing="1" w:after="100" w:afterAutospacing="1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106,63%</w:t>
            </w:r>
          </w:p>
        </w:tc>
      </w:tr>
      <w:tr w:rsidR="00547468" w:rsidTr="00D34173">
        <w:tc>
          <w:tcPr>
            <w:tcW w:w="2854" w:type="dxa"/>
          </w:tcPr>
          <w:p w:rsidR="00547468" w:rsidRDefault="00547468" w:rsidP="00236061">
            <w:pPr>
              <w:pStyle w:val="Akapitzlist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Poświętne</w:t>
            </w:r>
          </w:p>
        </w:tc>
        <w:tc>
          <w:tcPr>
            <w:tcW w:w="1950" w:type="dxa"/>
          </w:tcPr>
          <w:p w:rsidR="00547468" w:rsidRDefault="00236061" w:rsidP="00547468">
            <w:pPr>
              <w:pStyle w:val="Akapitzlist"/>
              <w:spacing w:before="100" w:beforeAutospacing="1" w:after="100" w:afterAutospacing="1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3 113</w:t>
            </w:r>
          </w:p>
        </w:tc>
        <w:tc>
          <w:tcPr>
            <w:tcW w:w="1701" w:type="dxa"/>
          </w:tcPr>
          <w:p w:rsidR="00547468" w:rsidRDefault="00517A78" w:rsidP="00547468">
            <w:pPr>
              <w:pStyle w:val="Akapitzlist"/>
              <w:spacing w:before="100" w:beforeAutospacing="1" w:after="100" w:afterAutospacing="1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84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605</w:t>
            </w:r>
          </w:p>
        </w:tc>
        <w:tc>
          <w:tcPr>
            <w:tcW w:w="1702" w:type="dxa"/>
          </w:tcPr>
          <w:p w:rsidR="00547468" w:rsidRDefault="00986F50" w:rsidP="00986F50">
            <w:pPr>
              <w:pStyle w:val="Akapitzlist"/>
              <w:spacing w:before="100" w:beforeAutospacing="1" w:after="100" w:afterAutospacing="1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47,93%</w:t>
            </w:r>
          </w:p>
        </w:tc>
      </w:tr>
      <w:tr w:rsidR="00547468" w:rsidTr="00D34173">
        <w:tc>
          <w:tcPr>
            <w:tcW w:w="2854" w:type="dxa"/>
          </w:tcPr>
          <w:p w:rsidR="00547468" w:rsidRDefault="00547468" w:rsidP="00236061">
            <w:pPr>
              <w:pStyle w:val="Akapitzlist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Turośń Kościelna</w:t>
            </w:r>
          </w:p>
        </w:tc>
        <w:tc>
          <w:tcPr>
            <w:tcW w:w="1950" w:type="dxa"/>
          </w:tcPr>
          <w:p w:rsidR="00547468" w:rsidRDefault="00236061" w:rsidP="00547468">
            <w:pPr>
              <w:pStyle w:val="Akapitzlist"/>
              <w:spacing w:before="100" w:beforeAutospacing="1" w:after="100" w:afterAutospacing="1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3 159</w:t>
            </w:r>
          </w:p>
        </w:tc>
        <w:tc>
          <w:tcPr>
            <w:tcW w:w="1701" w:type="dxa"/>
          </w:tcPr>
          <w:p w:rsidR="00547468" w:rsidRDefault="00517A78" w:rsidP="00547468">
            <w:pPr>
              <w:pStyle w:val="Akapitzlist"/>
              <w:spacing w:before="100" w:beforeAutospacing="1" w:after="100" w:afterAutospacing="1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84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505</w:t>
            </w:r>
          </w:p>
        </w:tc>
        <w:tc>
          <w:tcPr>
            <w:tcW w:w="1702" w:type="dxa"/>
          </w:tcPr>
          <w:p w:rsidR="00547468" w:rsidRDefault="00986F50" w:rsidP="00986F50">
            <w:pPr>
              <w:pStyle w:val="Akapitzlist"/>
              <w:spacing w:before="100" w:beforeAutospacing="1" w:after="100" w:afterAutospacing="1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74,26%</w:t>
            </w:r>
          </w:p>
        </w:tc>
      </w:tr>
      <w:tr w:rsidR="00547468" w:rsidTr="00D34173">
        <w:tc>
          <w:tcPr>
            <w:tcW w:w="2854" w:type="dxa"/>
          </w:tcPr>
          <w:p w:rsidR="00547468" w:rsidRDefault="00547468" w:rsidP="00236061">
            <w:pPr>
              <w:pStyle w:val="Akapitzlist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Zawady</w:t>
            </w:r>
          </w:p>
        </w:tc>
        <w:tc>
          <w:tcPr>
            <w:tcW w:w="1950" w:type="dxa"/>
          </w:tcPr>
          <w:p w:rsidR="00547468" w:rsidRDefault="00236061" w:rsidP="00547468">
            <w:pPr>
              <w:pStyle w:val="Akapitzlist"/>
              <w:spacing w:before="100" w:beforeAutospacing="1" w:after="100" w:afterAutospacing="1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84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647</w:t>
            </w:r>
          </w:p>
        </w:tc>
        <w:tc>
          <w:tcPr>
            <w:tcW w:w="1701" w:type="dxa"/>
          </w:tcPr>
          <w:p w:rsidR="00547468" w:rsidRDefault="00517A78" w:rsidP="00547468">
            <w:pPr>
              <w:pStyle w:val="Akapitzlist"/>
              <w:spacing w:before="100" w:beforeAutospacing="1" w:after="100" w:afterAutospacing="1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84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288</w:t>
            </w:r>
          </w:p>
        </w:tc>
        <w:tc>
          <w:tcPr>
            <w:tcW w:w="1702" w:type="dxa"/>
          </w:tcPr>
          <w:p w:rsidR="00547468" w:rsidRDefault="00986F50" w:rsidP="00986F50">
            <w:pPr>
              <w:pStyle w:val="Akapitzlist"/>
              <w:spacing w:before="100" w:beforeAutospacing="1" w:after="100" w:afterAutospacing="1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45,00%</w:t>
            </w:r>
          </w:p>
        </w:tc>
      </w:tr>
      <w:tr w:rsidR="00236061" w:rsidTr="00236061">
        <w:trPr>
          <w:trHeight w:val="207"/>
        </w:trPr>
        <w:tc>
          <w:tcPr>
            <w:tcW w:w="8207" w:type="dxa"/>
            <w:gridSpan w:val="4"/>
            <w:shd w:val="clear" w:color="auto" w:fill="DBDBDB" w:themeFill="accent3" w:themeFillTint="66"/>
          </w:tcPr>
          <w:p w:rsidR="00236061" w:rsidRDefault="00236061" w:rsidP="00236061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975" w:rsidTr="00D34173">
        <w:tc>
          <w:tcPr>
            <w:tcW w:w="2854" w:type="dxa"/>
          </w:tcPr>
          <w:p w:rsidR="00C64975" w:rsidRDefault="00547468" w:rsidP="00284E10">
            <w:pPr>
              <w:pStyle w:val="Akapitzlist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Powiat Białostocki  </w:t>
            </w:r>
            <w:r w:rsidR="00284E10">
              <w:rPr>
                <w:rFonts w:ascii="Times New Roman" w:hAnsi="Times New Roman" w:cs="Times New Roman"/>
                <w:sz w:val="24"/>
                <w:szCs w:val="24"/>
              </w:rPr>
              <w:t xml:space="preserve"> (gminy bez miast na prawach powiatu)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</w:t>
            </w:r>
          </w:p>
        </w:tc>
        <w:tc>
          <w:tcPr>
            <w:tcW w:w="1950" w:type="dxa"/>
          </w:tcPr>
          <w:p w:rsidR="00C64975" w:rsidRDefault="00236061" w:rsidP="00547468">
            <w:pPr>
              <w:pStyle w:val="Akapitzlist"/>
              <w:spacing w:before="100" w:beforeAutospacing="1" w:after="100" w:afterAutospacing="1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4E1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968</w:t>
            </w:r>
          </w:p>
        </w:tc>
        <w:tc>
          <w:tcPr>
            <w:tcW w:w="1701" w:type="dxa"/>
          </w:tcPr>
          <w:p w:rsidR="00C64975" w:rsidRDefault="00547468" w:rsidP="00284E10">
            <w:pPr>
              <w:pStyle w:val="Akapitzlist"/>
              <w:numPr>
                <w:ilvl w:val="0"/>
                <w:numId w:val="20"/>
              </w:numPr>
              <w:spacing w:before="100" w:beforeAutospacing="1" w:after="100" w:afterAutospacing="1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267</w:t>
            </w:r>
          </w:p>
        </w:tc>
        <w:tc>
          <w:tcPr>
            <w:tcW w:w="1702" w:type="dxa"/>
          </w:tcPr>
          <w:p w:rsidR="00C64975" w:rsidRDefault="00986F50" w:rsidP="00986F50">
            <w:pPr>
              <w:pStyle w:val="Akapitzlist"/>
              <w:spacing w:before="100" w:beforeAutospacing="1" w:after="100" w:afterAutospacing="1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77,46%</w:t>
            </w:r>
          </w:p>
        </w:tc>
      </w:tr>
    </w:tbl>
    <w:p w:rsidR="00284E10" w:rsidRDefault="00284E10" w:rsidP="00284E10">
      <w:pPr>
        <w:spacing w:before="100" w:beforeAutospacing="1" w:after="48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E10">
        <w:rPr>
          <w:rFonts w:ascii="Times New Roman" w:hAnsi="Times New Roman" w:cs="Times New Roman"/>
          <w:sz w:val="24"/>
          <w:szCs w:val="24"/>
        </w:rPr>
        <w:t>(źródło: Bank Danych Lokalnych, 2014 i 2019)</w:t>
      </w:r>
    </w:p>
    <w:p w:rsidR="00986F50" w:rsidRDefault="00041A71" w:rsidP="000D2D9E">
      <w:pPr>
        <w:spacing w:before="100" w:beforeAutospacing="1" w:after="48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Poziom realizacji dochodu na 1 mieszkańca wskazuje na stabilną sytuację budżetu Gminy</w:t>
      </w:r>
      <w:r w:rsidR="005A3937">
        <w:rPr>
          <w:rFonts w:ascii="Times New Roman" w:hAnsi="Times New Roman" w:cs="Times New Roman"/>
          <w:sz w:val="24"/>
          <w:szCs w:val="24"/>
        </w:rPr>
        <w:t xml:space="preserve"> Gródek</w:t>
      </w:r>
      <w:r>
        <w:rPr>
          <w:rFonts w:ascii="Times New Roman" w:hAnsi="Times New Roman" w:cs="Times New Roman"/>
          <w:sz w:val="24"/>
          <w:szCs w:val="24"/>
        </w:rPr>
        <w:t>. Poziom wzrostu dochodów budżetowych w przeliczeniu</w:t>
      </w:r>
      <w:r w:rsidR="000D2D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r w:rsidR="005A3937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>1 mieszkańca</w:t>
      </w:r>
      <w:r w:rsidR="000D2D9E">
        <w:rPr>
          <w:rFonts w:ascii="Times New Roman" w:hAnsi="Times New Roman" w:cs="Times New Roman"/>
          <w:sz w:val="24"/>
          <w:szCs w:val="24"/>
        </w:rPr>
        <w:t xml:space="preserve"> kształtuje się na poziomie zbliżonym do gmin sąsiednich (Michałowo, Krynki) i gmin wiejskich Powiatu Białostockiego (Poświętne, Zawady), nie będących „satelitą” Miasta Białegostoku.</w:t>
      </w:r>
    </w:p>
    <w:p w:rsidR="00C64975" w:rsidRPr="00986F50" w:rsidRDefault="00986F50" w:rsidP="00986F50">
      <w:pPr>
        <w:pStyle w:val="Akapitzlist"/>
        <w:numPr>
          <w:ilvl w:val="0"/>
          <w:numId w:val="21"/>
        </w:numPr>
        <w:spacing w:before="100" w:beforeAutospacing="1" w:after="600" w:line="276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Liczba bezrobotnych zarejestrowanych</w:t>
      </w:r>
    </w:p>
    <w:p w:rsidR="00986F50" w:rsidRPr="00986F50" w:rsidRDefault="00986F50" w:rsidP="00986F50">
      <w:pPr>
        <w:pStyle w:val="Akapitzlist"/>
        <w:spacing w:before="100" w:beforeAutospacing="1" w:after="600" w:line="276" w:lineRule="auto"/>
        <w:ind w:left="1134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854"/>
        <w:gridCol w:w="1950"/>
        <w:gridCol w:w="1701"/>
        <w:gridCol w:w="1702"/>
      </w:tblGrid>
      <w:tr w:rsidR="00986F50" w:rsidTr="00351CAA">
        <w:tc>
          <w:tcPr>
            <w:tcW w:w="2854" w:type="dxa"/>
            <w:shd w:val="clear" w:color="auto" w:fill="D9D9D9" w:themeFill="background1" w:themeFillShade="D9"/>
          </w:tcPr>
          <w:p w:rsidR="00986F50" w:rsidRDefault="00986F50" w:rsidP="00351CAA">
            <w:pPr>
              <w:pStyle w:val="Akapitzlist"/>
              <w:spacing w:before="240" w:after="24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86F50" w:rsidRPr="00236061" w:rsidRDefault="00986F50" w:rsidP="00351CAA">
            <w:pPr>
              <w:pStyle w:val="Akapitzlist"/>
              <w:spacing w:before="240" w:after="24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061">
              <w:rPr>
                <w:rFonts w:ascii="Times New Roman" w:hAnsi="Times New Roman" w:cs="Times New Roman"/>
                <w:sz w:val="24"/>
                <w:szCs w:val="24"/>
              </w:rPr>
              <w:t>Jednostka terytorialna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:rsidR="00986F50" w:rsidRDefault="00986F50" w:rsidP="00986F50">
            <w:pPr>
              <w:pStyle w:val="Akapitzlist"/>
              <w:spacing w:after="100" w:afterAutospacing="1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bezrobotnych                                      w 2014 r.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986F50" w:rsidRDefault="00986F50" w:rsidP="00351CAA">
            <w:pPr>
              <w:pStyle w:val="Akapitzlist"/>
              <w:spacing w:after="100" w:afterAutospacing="1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bezrobotnych                                                   w 2019 r.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:rsidR="00986F50" w:rsidRDefault="00986F50" w:rsidP="00351CAA">
            <w:pPr>
              <w:pStyle w:val="Akapitzlist"/>
              <w:spacing w:before="720" w:after="12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Poziom realizacji wskaźnika</w:t>
            </w:r>
          </w:p>
        </w:tc>
      </w:tr>
      <w:tr w:rsidR="00986F50" w:rsidTr="00351CAA">
        <w:tc>
          <w:tcPr>
            <w:tcW w:w="2854" w:type="dxa"/>
          </w:tcPr>
          <w:p w:rsidR="00986F50" w:rsidRDefault="00986F50" w:rsidP="00351CA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Gmina Gródek</w:t>
            </w:r>
          </w:p>
        </w:tc>
        <w:tc>
          <w:tcPr>
            <w:tcW w:w="1950" w:type="dxa"/>
          </w:tcPr>
          <w:p w:rsidR="00986F50" w:rsidRDefault="00CE12C7" w:rsidP="00351CAA">
            <w:pPr>
              <w:pStyle w:val="Akapitzlist"/>
              <w:spacing w:before="100" w:beforeAutospacing="1" w:after="100" w:afterAutospacing="1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394</w:t>
            </w:r>
          </w:p>
        </w:tc>
        <w:tc>
          <w:tcPr>
            <w:tcW w:w="1701" w:type="dxa"/>
          </w:tcPr>
          <w:p w:rsidR="00986F50" w:rsidRDefault="00CE12C7" w:rsidP="00351CAA">
            <w:pPr>
              <w:pStyle w:val="Akapitzlist"/>
              <w:spacing w:before="100" w:beforeAutospacing="1" w:after="100" w:afterAutospacing="1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1702" w:type="dxa"/>
          </w:tcPr>
          <w:p w:rsidR="00986F50" w:rsidRDefault="00986F50" w:rsidP="00CE12C7">
            <w:pPr>
              <w:pStyle w:val="Akapitzlist"/>
              <w:spacing w:before="100" w:beforeAutospacing="1" w:after="100" w:afterAutospacing="1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E12C7">
              <w:rPr>
                <w:rFonts w:ascii="Times New Roman" w:hAnsi="Times New Roman" w:cs="Times New Roman"/>
                <w:sz w:val="24"/>
                <w:szCs w:val="24"/>
              </w:rPr>
              <w:t>8,73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86F50" w:rsidTr="00351CAA">
        <w:tc>
          <w:tcPr>
            <w:tcW w:w="8207" w:type="dxa"/>
            <w:gridSpan w:val="4"/>
            <w:shd w:val="clear" w:color="auto" w:fill="C5E0B3" w:themeFill="accent6" w:themeFillTint="66"/>
          </w:tcPr>
          <w:p w:rsidR="00986F50" w:rsidRDefault="00986F50" w:rsidP="00351CAA">
            <w:pPr>
              <w:pStyle w:val="Akapitzlist"/>
              <w:spacing w:after="100" w:afterAutospacing="1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Gminy sąsiadujące:</w:t>
            </w:r>
          </w:p>
        </w:tc>
      </w:tr>
      <w:tr w:rsidR="00986F50" w:rsidTr="00351CAA">
        <w:tc>
          <w:tcPr>
            <w:tcW w:w="2854" w:type="dxa"/>
          </w:tcPr>
          <w:p w:rsidR="00986F50" w:rsidRDefault="00986F50" w:rsidP="00351CAA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Michałowo</w:t>
            </w:r>
          </w:p>
        </w:tc>
        <w:tc>
          <w:tcPr>
            <w:tcW w:w="1950" w:type="dxa"/>
          </w:tcPr>
          <w:p w:rsidR="00986F50" w:rsidRDefault="00986F50" w:rsidP="00351CAA">
            <w:pPr>
              <w:pStyle w:val="Akapitzlist"/>
              <w:spacing w:before="100" w:beforeAutospacing="1" w:after="100" w:afterAutospacing="1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E12C7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701" w:type="dxa"/>
          </w:tcPr>
          <w:p w:rsidR="00986F50" w:rsidRDefault="00CE12C7" w:rsidP="00CE12C7">
            <w:pPr>
              <w:pStyle w:val="Akapitzlist"/>
              <w:spacing w:before="100" w:beforeAutospacing="1" w:after="100" w:afterAutospacing="1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213</w:t>
            </w:r>
          </w:p>
        </w:tc>
        <w:tc>
          <w:tcPr>
            <w:tcW w:w="1702" w:type="dxa"/>
          </w:tcPr>
          <w:p w:rsidR="00986F50" w:rsidRDefault="00CE12C7" w:rsidP="00CE12C7">
            <w:pPr>
              <w:pStyle w:val="Akapitzlist"/>
              <w:spacing w:before="100" w:beforeAutospacing="1" w:after="100" w:afterAutospacing="1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 w:rsidR="00986F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986F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86F50" w:rsidTr="00351CAA">
        <w:tc>
          <w:tcPr>
            <w:tcW w:w="2854" w:type="dxa"/>
          </w:tcPr>
          <w:p w:rsidR="00986F50" w:rsidRDefault="00986F50" w:rsidP="00351CAA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Zabłudów </w:t>
            </w:r>
          </w:p>
        </w:tc>
        <w:tc>
          <w:tcPr>
            <w:tcW w:w="1950" w:type="dxa"/>
          </w:tcPr>
          <w:p w:rsidR="00986F50" w:rsidRDefault="00CE12C7" w:rsidP="00351CAA">
            <w:pPr>
              <w:pStyle w:val="Akapitzlist"/>
              <w:spacing w:before="100" w:beforeAutospacing="1" w:after="100" w:afterAutospacing="1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494</w:t>
            </w:r>
          </w:p>
        </w:tc>
        <w:tc>
          <w:tcPr>
            <w:tcW w:w="1701" w:type="dxa"/>
          </w:tcPr>
          <w:p w:rsidR="00986F50" w:rsidRDefault="00CE12C7" w:rsidP="00351CAA">
            <w:pPr>
              <w:pStyle w:val="Akapitzlist"/>
              <w:spacing w:before="100" w:beforeAutospacing="1" w:after="100" w:afterAutospacing="1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702" w:type="dxa"/>
          </w:tcPr>
          <w:p w:rsidR="00986F50" w:rsidRDefault="00CE12C7" w:rsidP="00CE12C7">
            <w:pPr>
              <w:pStyle w:val="Akapitzlist"/>
              <w:spacing w:before="100" w:beforeAutospacing="1" w:after="100" w:afterAutospacing="1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57,29</w:t>
            </w:r>
            <w:r w:rsidR="00986F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86F50" w:rsidTr="00351CAA">
        <w:tc>
          <w:tcPr>
            <w:tcW w:w="2854" w:type="dxa"/>
          </w:tcPr>
          <w:p w:rsidR="00986F50" w:rsidRDefault="00986F50" w:rsidP="00351CAA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Supraśl</w:t>
            </w:r>
          </w:p>
        </w:tc>
        <w:tc>
          <w:tcPr>
            <w:tcW w:w="1950" w:type="dxa"/>
          </w:tcPr>
          <w:p w:rsidR="00986F50" w:rsidRDefault="00CE12C7" w:rsidP="00351CAA">
            <w:pPr>
              <w:pStyle w:val="Akapitzlist"/>
              <w:spacing w:before="100" w:beforeAutospacing="1" w:after="100" w:afterAutospacing="1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726</w:t>
            </w:r>
          </w:p>
        </w:tc>
        <w:tc>
          <w:tcPr>
            <w:tcW w:w="1701" w:type="dxa"/>
          </w:tcPr>
          <w:p w:rsidR="00986F50" w:rsidRDefault="00CE12C7" w:rsidP="00CE12C7">
            <w:pPr>
              <w:pStyle w:val="Akapitzlist"/>
              <w:spacing w:before="100" w:beforeAutospacing="1" w:after="100" w:afterAutospacing="1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356</w:t>
            </w:r>
          </w:p>
        </w:tc>
        <w:tc>
          <w:tcPr>
            <w:tcW w:w="1702" w:type="dxa"/>
          </w:tcPr>
          <w:p w:rsidR="00986F50" w:rsidRDefault="00CE12C7" w:rsidP="00CE12C7">
            <w:pPr>
              <w:pStyle w:val="Akapitzlist"/>
              <w:spacing w:before="100" w:beforeAutospacing="1" w:after="100" w:afterAutospacing="1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50,96</w:t>
            </w:r>
            <w:r w:rsidR="00986F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86F50" w:rsidTr="00351CAA">
        <w:tc>
          <w:tcPr>
            <w:tcW w:w="2854" w:type="dxa"/>
          </w:tcPr>
          <w:p w:rsidR="00986F50" w:rsidRDefault="00986F50" w:rsidP="00351CAA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Szudziałowo</w:t>
            </w:r>
          </w:p>
        </w:tc>
        <w:tc>
          <w:tcPr>
            <w:tcW w:w="1950" w:type="dxa"/>
          </w:tcPr>
          <w:p w:rsidR="00986F50" w:rsidRDefault="00CE12C7" w:rsidP="00CE12C7">
            <w:pPr>
              <w:pStyle w:val="Akapitzlist"/>
              <w:spacing w:before="100" w:beforeAutospacing="1" w:after="100" w:afterAutospacing="1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219</w:t>
            </w:r>
          </w:p>
        </w:tc>
        <w:tc>
          <w:tcPr>
            <w:tcW w:w="1701" w:type="dxa"/>
          </w:tcPr>
          <w:p w:rsidR="00986F50" w:rsidRDefault="00CE12C7" w:rsidP="00CE12C7">
            <w:pPr>
              <w:pStyle w:val="Akapitzlist"/>
              <w:spacing w:before="100" w:beforeAutospacing="1" w:after="100" w:afterAutospacing="1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702" w:type="dxa"/>
          </w:tcPr>
          <w:p w:rsidR="00986F50" w:rsidRDefault="00986F50" w:rsidP="00CE12C7">
            <w:pPr>
              <w:pStyle w:val="Akapitzlist"/>
              <w:spacing w:before="100" w:beforeAutospacing="1" w:after="100" w:afterAutospacing="1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E12C7">
              <w:rPr>
                <w:rFonts w:ascii="Times New Roman" w:hAnsi="Times New Roman" w:cs="Times New Roman"/>
                <w:sz w:val="24"/>
                <w:szCs w:val="24"/>
              </w:rPr>
              <w:t>6,53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86F50" w:rsidTr="00351CAA">
        <w:tc>
          <w:tcPr>
            <w:tcW w:w="2854" w:type="dxa"/>
          </w:tcPr>
          <w:p w:rsidR="00986F50" w:rsidRDefault="00986F50" w:rsidP="00351CAA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Krynki</w:t>
            </w:r>
          </w:p>
        </w:tc>
        <w:tc>
          <w:tcPr>
            <w:tcW w:w="1950" w:type="dxa"/>
          </w:tcPr>
          <w:p w:rsidR="00986F50" w:rsidRDefault="00CE12C7" w:rsidP="00CE12C7">
            <w:pPr>
              <w:pStyle w:val="Akapitzlist"/>
              <w:spacing w:before="100" w:beforeAutospacing="1" w:after="100" w:afterAutospacing="1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</w:t>
            </w:r>
          </w:p>
        </w:tc>
        <w:tc>
          <w:tcPr>
            <w:tcW w:w="1701" w:type="dxa"/>
          </w:tcPr>
          <w:p w:rsidR="00986F50" w:rsidRDefault="00CE12C7" w:rsidP="00CE12C7">
            <w:pPr>
              <w:pStyle w:val="Akapitzlist"/>
              <w:spacing w:before="100" w:beforeAutospacing="1" w:after="100" w:afterAutospacing="1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  <w:tc>
          <w:tcPr>
            <w:tcW w:w="1702" w:type="dxa"/>
          </w:tcPr>
          <w:p w:rsidR="00986F50" w:rsidRDefault="00CE12C7" w:rsidP="00CE12C7">
            <w:pPr>
              <w:pStyle w:val="Akapitzlist"/>
              <w:spacing w:before="100" w:beforeAutospacing="1" w:after="100" w:afterAutospacing="1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24,55</w:t>
            </w:r>
            <w:r w:rsidR="00986F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86F50" w:rsidTr="00351CAA">
        <w:tc>
          <w:tcPr>
            <w:tcW w:w="8207" w:type="dxa"/>
            <w:gridSpan w:val="4"/>
            <w:shd w:val="clear" w:color="auto" w:fill="F7CAAC" w:themeFill="accent2" w:themeFillTint="66"/>
          </w:tcPr>
          <w:p w:rsidR="00986F50" w:rsidRDefault="00986F50" w:rsidP="00351CAA">
            <w:pPr>
              <w:pStyle w:val="Akapitzlist"/>
              <w:spacing w:before="100" w:beforeAutospacing="1" w:after="100" w:afterAutospacing="1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Powiat Białostocki (gminy wiejskie):</w:t>
            </w:r>
          </w:p>
        </w:tc>
      </w:tr>
      <w:tr w:rsidR="00986F50" w:rsidTr="00351CAA">
        <w:tc>
          <w:tcPr>
            <w:tcW w:w="2854" w:type="dxa"/>
          </w:tcPr>
          <w:p w:rsidR="00986F50" w:rsidRDefault="00986F50" w:rsidP="00351CAA">
            <w:pPr>
              <w:pStyle w:val="Akapitzlist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Dobrzyniewo Duże</w:t>
            </w:r>
          </w:p>
        </w:tc>
        <w:tc>
          <w:tcPr>
            <w:tcW w:w="1950" w:type="dxa"/>
          </w:tcPr>
          <w:p w:rsidR="00986F50" w:rsidRDefault="00CE12C7" w:rsidP="00CE12C7">
            <w:pPr>
              <w:pStyle w:val="Akapitzlist"/>
              <w:spacing w:before="100" w:beforeAutospacing="1" w:after="100" w:afterAutospacing="1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373</w:t>
            </w:r>
          </w:p>
        </w:tc>
        <w:tc>
          <w:tcPr>
            <w:tcW w:w="1701" w:type="dxa"/>
          </w:tcPr>
          <w:p w:rsidR="00986F50" w:rsidRDefault="00CE12C7" w:rsidP="00CE12C7">
            <w:pPr>
              <w:pStyle w:val="Akapitzlist"/>
              <w:spacing w:before="100" w:beforeAutospacing="1" w:after="100" w:afterAutospacing="1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</w:p>
        </w:tc>
        <w:tc>
          <w:tcPr>
            <w:tcW w:w="1702" w:type="dxa"/>
          </w:tcPr>
          <w:p w:rsidR="00986F50" w:rsidRDefault="00CE12C7" w:rsidP="00CE12C7">
            <w:pPr>
              <w:pStyle w:val="Akapitzlist"/>
              <w:spacing w:before="100" w:beforeAutospacing="1" w:after="100" w:afterAutospacing="1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48,52</w:t>
            </w:r>
            <w:r w:rsidR="00986F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86F50" w:rsidTr="00351CAA">
        <w:tc>
          <w:tcPr>
            <w:tcW w:w="2854" w:type="dxa"/>
          </w:tcPr>
          <w:p w:rsidR="00986F50" w:rsidRDefault="00986F50" w:rsidP="00351CAA">
            <w:pPr>
              <w:pStyle w:val="Akapitzlist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Juchnowiec Kościelny</w:t>
            </w:r>
          </w:p>
        </w:tc>
        <w:tc>
          <w:tcPr>
            <w:tcW w:w="1950" w:type="dxa"/>
          </w:tcPr>
          <w:p w:rsidR="00986F50" w:rsidRDefault="00CE12C7" w:rsidP="00CE12C7">
            <w:pPr>
              <w:pStyle w:val="Akapitzlist"/>
              <w:spacing w:before="100" w:beforeAutospacing="1" w:after="100" w:afterAutospacing="1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712</w:t>
            </w:r>
          </w:p>
        </w:tc>
        <w:tc>
          <w:tcPr>
            <w:tcW w:w="1701" w:type="dxa"/>
          </w:tcPr>
          <w:p w:rsidR="00986F50" w:rsidRDefault="00CE12C7" w:rsidP="00CE12C7">
            <w:pPr>
              <w:pStyle w:val="Akapitzlist"/>
              <w:spacing w:before="100" w:beforeAutospacing="1" w:after="100" w:afterAutospacing="1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1702" w:type="dxa"/>
          </w:tcPr>
          <w:p w:rsidR="00986F50" w:rsidRDefault="00CE12C7" w:rsidP="00CE12C7">
            <w:pPr>
              <w:pStyle w:val="Akapitzlist"/>
              <w:spacing w:before="100" w:beforeAutospacing="1" w:after="100" w:afterAutospacing="1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86F50">
              <w:rPr>
                <w:rFonts w:ascii="Times New Roman" w:hAnsi="Times New Roman" w:cs="Times New Roman"/>
                <w:sz w:val="24"/>
                <w:szCs w:val="24"/>
              </w:rPr>
              <w:t>6,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  <w:r w:rsidR="00986F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86F50" w:rsidTr="00351CAA">
        <w:tc>
          <w:tcPr>
            <w:tcW w:w="2854" w:type="dxa"/>
          </w:tcPr>
          <w:p w:rsidR="00986F50" w:rsidRDefault="00986F50" w:rsidP="00351CAA">
            <w:pPr>
              <w:pStyle w:val="Akapitzlist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Poświętne</w:t>
            </w:r>
          </w:p>
        </w:tc>
        <w:tc>
          <w:tcPr>
            <w:tcW w:w="1950" w:type="dxa"/>
          </w:tcPr>
          <w:p w:rsidR="00986F50" w:rsidRDefault="00CE12C7" w:rsidP="00351CAA">
            <w:pPr>
              <w:pStyle w:val="Akapitzlist"/>
              <w:spacing w:before="100" w:beforeAutospacing="1" w:after="100" w:afterAutospacing="1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1701" w:type="dxa"/>
          </w:tcPr>
          <w:p w:rsidR="00986F50" w:rsidRDefault="00CE12C7" w:rsidP="00CE12C7">
            <w:pPr>
              <w:pStyle w:val="Akapitzlist"/>
              <w:spacing w:before="100" w:beforeAutospacing="1" w:after="100" w:afterAutospacing="1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702" w:type="dxa"/>
          </w:tcPr>
          <w:p w:rsidR="00986F50" w:rsidRDefault="00CE12C7" w:rsidP="00CE12C7">
            <w:pPr>
              <w:pStyle w:val="Akapitzlist"/>
              <w:spacing w:before="100" w:beforeAutospacing="1" w:after="100" w:afterAutospacing="1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32,02</w:t>
            </w:r>
            <w:r w:rsidR="00986F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86F50" w:rsidTr="00351CAA">
        <w:tc>
          <w:tcPr>
            <w:tcW w:w="2854" w:type="dxa"/>
          </w:tcPr>
          <w:p w:rsidR="00986F50" w:rsidRDefault="00986F50" w:rsidP="00351CAA">
            <w:pPr>
              <w:pStyle w:val="Akapitzlist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Turośń Kościelna</w:t>
            </w:r>
          </w:p>
        </w:tc>
        <w:tc>
          <w:tcPr>
            <w:tcW w:w="1950" w:type="dxa"/>
          </w:tcPr>
          <w:p w:rsidR="00986F50" w:rsidRDefault="00CE12C7" w:rsidP="00CE12C7">
            <w:pPr>
              <w:pStyle w:val="Akapitzlist"/>
              <w:spacing w:before="100" w:beforeAutospacing="1" w:after="100" w:afterAutospacing="1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701" w:type="dxa"/>
          </w:tcPr>
          <w:p w:rsidR="00986F50" w:rsidRDefault="00CE12C7" w:rsidP="00CE12C7">
            <w:pPr>
              <w:pStyle w:val="Akapitzlist"/>
              <w:spacing w:before="100" w:beforeAutospacing="1" w:after="100" w:afterAutospacing="1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1702" w:type="dxa"/>
          </w:tcPr>
          <w:p w:rsidR="00986F50" w:rsidRDefault="00CE12C7" w:rsidP="00CE12C7">
            <w:pPr>
              <w:pStyle w:val="Akapitzlist"/>
              <w:spacing w:before="100" w:beforeAutospacing="1" w:after="100" w:afterAutospacing="1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30,15</w:t>
            </w:r>
            <w:r w:rsidR="00986F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86F50" w:rsidTr="00351CAA">
        <w:tc>
          <w:tcPr>
            <w:tcW w:w="2854" w:type="dxa"/>
          </w:tcPr>
          <w:p w:rsidR="00986F50" w:rsidRDefault="00986F50" w:rsidP="00351CAA">
            <w:pPr>
              <w:pStyle w:val="Akapitzlist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Zawady</w:t>
            </w:r>
          </w:p>
        </w:tc>
        <w:tc>
          <w:tcPr>
            <w:tcW w:w="1950" w:type="dxa"/>
          </w:tcPr>
          <w:p w:rsidR="00986F50" w:rsidRDefault="00CE12C7" w:rsidP="00CE12C7">
            <w:pPr>
              <w:pStyle w:val="Akapitzlist"/>
              <w:spacing w:before="100" w:beforeAutospacing="1" w:after="100" w:afterAutospacing="1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701" w:type="dxa"/>
          </w:tcPr>
          <w:p w:rsidR="00986F50" w:rsidRDefault="00CE12C7" w:rsidP="00CE12C7">
            <w:pPr>
              <w:pStyle w:val="Akapitzlist"/>
              <w:spacing w:before="100" w:beforeAutospacing="1" w:after="100" w:afterAutospacing="1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702" w:type="dxa"/>
          </w:tcPr>
          <w:p w:rsidR="00986F50" w:rsidRDefault="00986F50" w:rsidP="00CE12C7">
            <w:pPr>
              <w:pStyle w:val="Akapitzlist"/>
              <w:spacing w:before="100" w:beforeAutospacing="1" w:after="100" w:afterAutospacing="1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E12C7">
              <w:rPr>
                <w:rFonts w:ascii="Times New Roman" w:hAnsi="Times New Roman" w:cs="Times New Roman"/>
                <w:sz w:val="24"/>
                <w:szCs w:val="24"/>
              </w:rPr>
              <w:t>3,94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986F50" w:rsidTr="00351CAA">
        <w:trPr>
          <w:trHeight w:val="207"/>
        </w:trPr>
        <w:tc>
          <w:tcPr>
            <w:tcW w:w="8207" w:type="dxa"/>
            <w:gridSpan w:val="4"/>
            <w:shd w:val="clear" w:color="auto" w:fill="DBDBDB" w:themeFill="accent3" w:themeFillTint="66"/>
          </w:tcPr>
          <w:p w:rsidR="00986F50" w:rsidRDefault="00986F50" w:rsidP="00351CAA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6F50" w:rsidTr="00351CAA">
        <w:tc>
          <w:tcPr>
            <w:tcW w:w="2854" w:type="dxa"/>
          </w:tcPr>
          <w:p w:rsidR="00986F50" w:rsidRDefault="00986F50" w:rsidP="00351CAA">
            <w:pPr>
              <w:pStyle w:val="Akapitzlist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Powiat Białostocki   (gminy bez miast na prawach powiatu)             </w:t>
            </w:r>
          </w:p>
        </w:tc>
        <w:tc>
          <w:tcPr>
            <w:tcW w:w="1950" w:type="dxa"/>
          </w:tcPr>
          <w:p w:rsidR="00986F50" w:rsidRDefault="00CE12C7" w:rsidP="00AF1633">
            <w:pPr>
              <w:pStyle w:val="Akapitzlist"/>
              <w:numPr>
                <w:ilvl w:val="0"/>
                <w:numId w:val="20"/>
              </w:numPr>
              <w:spacing w:before="100" w:beforeAutospacing="1" w:after="100" w:afterAutospacing="1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639</w:t>
            </w:r>
          </w:p>
        </w:tc>
        <w:tc>
          <w:tcPr>
            <w:tcW w:w="1701" w:type="dxa"/>
          </w:tcPr>
          <w:p w:rsidR="00986F50" w:rsidRDefault="00CE12C7" w:rsidP="00CE12C7">
            <w:pPr>
              <w:pStyle w:val="Akapitzlist"/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3 961</w:t>
            </w:r>
          </w:p>
        </w:tc>
        <w:tc>
          <w:tcPr>
            <w:tcW w:w="1702" w:type="dxa"/>
          </w:tcPr>
          <w:p w:rsidR="00986F50" w:rsidRDefault="00CE12C7" w:rsidP="00CE12C7">
            <w:pPr>
              <w:pStyle w:val="Akapitzlist"/>
              <w:spacing w:before="100" w:beforeAutospacing="1" w:after="100" w:afterAutospacing="1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48,15</w:t>
            </w:r>
            <w:r w:rsidR="00986F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986F50" w:rsidRPr="00284E10" w:rsidRDefault="00986F50" w:rsidP="00986F50">
      <w:pPr>
        <w:spacing w:before="100" w:beforeAutospacing="1" w:after="48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E10">
        <w:rPr>
          <w:rFonts w:ascii="Times New Roman" w:hAnsi="Times New Roman" w:cs="Times New Roman"/>
          <w:sz w:val="24"/>
          <w:szCs w:val="24"/>
        </w:rPr>
        <w:t>(źródło: Bank Danych Lokalnych, 2014 i 2019)</w:t>
      </w:r>
    </w:p>
    <w:p w:rsidR="00986F50" w:rsidRPr="000D2D9E" w:rsidRDefault="000D2D9E" w:rsidP="000D2D9E">
      <w:pPr>
        <w:spacing w:before="100" w:beforeAutospacing="1" w:after="100" w:afterAutospacing="1" w:line="276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Liczba bezrobotnych zarejestrowanych we wszystkich analizowanych jednostkach uległa zmniejszeniu. Poziom realizacji wskaźnika w Gminie Gródek kształtuje się na poziomie zbliżonym dla Powiatu Białostockiego.</w:t>
      </w:r>
    </w:p>
    <w:p w:rsidR="006D6C83" w:rsidRDefault="006D6C83" w:rsidP="006D6C83">
      <w:pPr>
        <w:spacing w:before="100" w:beforeAutospacing="1" w:after="100" w:afterAutospacing="1"/>
        <w:jc w:val="both"/>
        <w:rPr>
          <w:rFonts w:cstheme="minorHAnsi"/>
          <w:b/>
        </w:rPr>
      </w:pPr>
    </w:p>
    <w:p w:rsidR="006D6C83" w:rsidRPr="00C96D1C" w:rsidRDefault="006D6C83" w:rsidP="006D6C83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D6C83" w:rsidRDefault="006D6C83" w:rsidP="006D6C83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F1633" w:rsidRDefault="00AF1633" w:rsidP="006D6C83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F1633" w:rsidRDefault="00AF1633" w:rsidP="006D6C83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44644" w:rsidRDefault="00244644" w:rsidP="006D6C83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44644" w:rsidRDefault="00244644" w:rsidP="006D6C83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44644" w:rsidRDefault="00244644" w:rsidP="006D6C83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AF1633" w:rsidRPr="00AF1633" w:rsidRDefault="00AF1633" w:rsidP="000D2D9E">
      <w:pPr>
        <w:pStyle w:val="Akapitzlist"/>
        <w:numPr>
          <w:ilvl w:val="0"/>
          <w:numId w:val="21"/>
        </w:numPr>
        <w:spacing w:before="100" w:beforeAutospacing="1" w:after="600" w:line="276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Liczba firm na 10 tys. mieszkańców </w:t>
      </w:r>
      <w:r w:rsidRPr="00AF1633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osoby fizyczne prowadzące działalność gospodarczą na 10 tys. ludności)</w:t>
      </w:r>
    </w:p>
    <w:p w:rsidR="00AF1633" w:rsidRPr="00BE6DB6" w:rsidRDefault="00AF1633" w:rsidP="006D6C83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854"/>
        <w:gridCol w:w="1950"/>
        <w:gridCol w:w="1701"/>
        <w:gridCol w:w="1702"/>
      </w:tblGrid>
      <w:tr w:rsidR="00AF1633" w:rsidTr="00351CAA">
        <w:tc>
          <w:tcPr>
            <w:tcW w:w="2854" w:type="dxa"/>
            <w:shd w:val="clear" w:color="auto" w:fill="D9D9D9" w:themeFill="background1" w:themeFillShade="D9"/>
          </w:tcPr>
          <w:p w:rsidR="00AF1633" w:rsidRDefault="00AF1633" w:rsidP="00351CAA">
            <w:pPr>
              <w:pStyle w:val="Akapitzlist"/>
              <w:spacing w:before="240" w:after="24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1633" w:rsidRPr="00236061" w:rsidRDefault="00AF1633" w:rsidP="00351CAA">
            <w:pPr>
              <w:pStyle w:val="Akapitzlist"/>
              <w:spacing w:before="240" w:after="24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061">
              <w:rPr>
                <w:rFonts w:ascii="Times New Roman" w:hAnsi="Times New Roman" w:cs="Times New Roman"/>
                <w:sz w:val="24"/>
                <w:szCs w:val="24"/>
              </w:rPr>
              <w:t>Jednostka terytorialna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:rsidR="00AF1633" w:rsidRDefault="00AF1633" w:rsidP="00351CAA">
            <w:pPr>
              <w:pStyle w:val="Akapitzlist"/>
              <w:spacing w:after="100" w:afterAutospacing="1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firm       na 10 tys. mieszkańców                                      w 2014 r.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AF1633" w:rsidRDefault="00AF1633" w:rsidP="00351CAA">
            <w:pPr>
              <w:pStyle w:val="Akapitzlist"/>
              <w:spacing w:after="100" w:afterAutospacing="1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firm                  na 10 tys. mieszkańców w 2019 r.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:rsidR="00AF1633" w:rsidRDefault="00AF1633" w:rsidP="00351CAA">
            <w:pPr>
              <w:pStyle w:val="Akapitzlist"/>
              <w:spacing w:before="720" w:after="12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Poziom realizacji wskaźnika</w:t>
            </w:r>
          </w:p>
        </w:tc>
      </w:tr>
      <w:tr w:rsidR="00AF1633" w:rsidTr="00351CAA">
        <w:tc>
          <w:tcPr>
            <w:tcW w:w="2854" w:type="dxa"/>
          </w:tcPr>
          <w:p w:rsidR="00AF1633" w:rsidRDefault="00AF1633" w:rsidP="00351CA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Gmina Gródek</w:t>
            </w:r>
          </w:p>
        </w:tc>
        <w:tc>
          <w:tcPr>
            <w:tcW w:w="1950" w:type="dxa"/>
          </w:tcPr>
          <w:p w:rsidR="00AF1633" w:rsidRDefault="00351CAA" w:rsidP="00351CAA">
            <w:pPr>
              <w:pStyle w:val="Akapitzlist"/>
              <w:spacing w:before="100" w:beforeAutospacing="1" w:after="100" w:afterAutospacing="1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1701" w:type="dxa"/>
          </w:tcPr>
          <w:p w:rsidR="00AF1633" w:rsidRDefault="00351CAA" w:rsidP="00351CAA">
            <w:pPr>
              <w:pStyle w:val="Akapitzlist"/>
              <w:spacing w:before="100" w:beforeAutospacing="1" w:after="100" w:afterAutospacing="1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</w:t>
            </w:r>
          </w:p>
        </w:tc>
        <w:tc>
          <w:tcPr>
            <w:tcW w:w="1702" w:type="dxa"/>
          </w:tcPr>
          <w:p w:rsidR="00AF1633" w:rsidRDefault="00351CAA" w:rsidP="00351CAA">
            <w:pPr>
              <w:pStyle w:val="Akapitzlist"/>
              <w:spacing w:before="100" w:beforeAutospacing="1" w:after="100" w:afterAutospacing="1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18,91</w:t>
            </w:r>
            <w:r w:rsidR="00AF163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F1633" w:rsidTr="00351CAA">
        <w:tc>
          <w:tcPr>
            <w:tcW w:w="8207" w:type="dxa"/>
            <w:gridSpan w:val="4"/>
            <w:shd w:val="clear" w:color="auto" w:fill="C5E0B3" w:themeFill="accent6" w:themeFillTint="66"/>
          </w:tcPr>
          <w:p w:rsidR="00AF1633" w:rsidRDefault="00AF1633" w:rsidP="00351CAA">
            <w:pPr>
              <w:pStyle w:val="Akapitzlist"/>
              <w:spacing w:after="100" w:afterAutospacing="1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Gminy sąsiadujące:</w:t>
            </w:r>
          </w:p>
        </w:tc>
      </w:tr>
      <w:tr w:rsidR="00AF1633" w:rsidTr="00351CAA">
        <w:tc>
          <w:tcPr>
            <w:tcW w:w="2854" w:type="dxa"/>
          </w:tcPr>
          <w:p w:rsidR="00AF1633" w:rsidRDefault="00AF1633" w:rsidP="00351CAA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Michałowo</w:t>
            </w:r>
          </w:p>
        </w:tc>
        <w:tc>
          <w:tcPr>
            <w:tcW w:w="1950" w:type="dxa"/>
          </w:tcPr>
          <w:p w:rsidR="00AF1633" w:rsidRDefault="00AF1633" w:rsidP="00351CAA">
            <w:pPr>
              <w:pStyle w:val="Akapitzlist"/>
              <w:spacing w:before="100" w:beforeAutospacing="1" w:after="100" w:afterAutospacing="1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51CA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701" w:type="dxa"/>
          </w:tcPr>
          <w:p w:rsidR="00AF1633" w:rsidRDefault="00351CAA" w:rsidP="00351CAA">
            <w:pPr>
              <w:pStyle w:val="Akapitzlist"/>
              <w:spacing w:before="100" w:beforeAutospacing="1" w:after="100" w:afterAutospacing="1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477</w:t>
            </w:r>
          </w:p>
        </w:tc>
        <w:tc>
          <w:tcPr>
            <w:tcW w:w="1702" w:type="dxa"/>
          </w:tcPr>
          <w:p w:rsidR="00AF1633" w:rsidRDefault="00351CAA" w:rsidP="00351CAA">
            <w:pPr>
              <w:pStyle w:val="Akapitzlist"/>
              <w:spacing w:before="100" w:beforeAutospacing="1" w:after="100" w:afterAutospacing="1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12,77</w:t>
            </w:r>
            <w:r w:rsidR="00AF163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F1633" w:rsidTr="00351CAA">
        <w:tc>
          <w:tcPr>
            <w:tcW w:w="2854" w:type="dxa"/>
          </w:tcPr>
          <w:p w:rsidR="00AF1633" w:rsidRDefault="00AF1633" w:rsidP="00351CAA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Zabłudów </w:t>
            </w:r>
          </w:p>
        </w:tc>
        <w:tc>
          <w:tcPr>
            <w:tcW w:w="1950" w:type="dxa"/>
          </w:tcPr>
          <w:p w:rsidR="00AF1633" w:rsidRDefault="00351CAA" w:rsidP="00351CAA">
            <w:pPr>
              <w:pStyle w:val="Akapitzlist"/>
              <w:spacing w:before="100" w:beforeAutospacing="1" w:after="100" w:afterAutospacing="1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522</w:t>
            </w:r>
          </w:p>
        </w:tc>
        <w:tc>
          <w:tcPr>
            <w:tcW w:w="1701" w:type="dxa"/>
          </w:tcPr>
          <w:p w:rsidR="00AF1633" w:rsidRDefault="00351CAA" w:rsidP="00351CAA">
            <w:pPr>
              <w:pStyle w:val="Akapitzlist"/>
              <w:spacing w:before="100" w:beforeAutospacing="1" w:after="100" w:afterAutospacing="1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F163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02" w:type="dxa"/>
          </w:tcPr>
          <w:p w:rsidR="00AF1633" w:rsidRDefault="00351CAA" w:rsidP="00351CAA">
            <w:pPr>
              <w:pStyle w:val="Akapitzlist"/>
              <w:spacing w:before="100" w:beforeAutospacing="1" w:after="100" w:afterAutospacing="1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36,21</w:t>
            </w:r>
            <w:r w:rsidR="00AF163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F1633" w:rsidTr="00351CAA">
        <w:tc>
          <w:tcPr>
            <w:tcW w:w="2854" w:type="dxa"/>
          </w:tcPr>
          <w:p w:rsidR="00AF1633" w:rsidRDefault="00AF1633" w:rsidP="00351CAA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Supraśl</w:t>
            </w:r>
          </w:p>
        </w:tc>
        <w:tc>
          <w:tcPr>
            <w:tcW w:w="1950" w:type="dxa"/>
          </w:tcPr>
          <w:p w:rsidR="00AF1633" w:rsidRDefault="00351CAA" w:rsidP="00351CAA">
            <w:pPr>
              <w:pStyle w:val="Akapitzlist"/>
              <w:spacing w:before="100" w:beforeAutospacing="1" w:after="100" w:afterAutospacing="1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934</w:t>
            </w:r>
          </w:p>
        </w:tc>
        <w:tc>
          <w:tcPr>
            <w:tcW w:w="1701" w:type="dxa"/>
          </w:tcPr>
          <w:p w:rsidR="00AF1633" w:rsidRDefault="00351CAA" w:rsidP="00351CAA">
            <w:pPr>
              <w:pStyle w:val="Akapitzlist"/>
              <w:spacing w:before="100" w:beforeAutospacing="1" w:after="100" w:afterAutospacing="1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1026</w:t>
            </w:r>
          </w:p>
        </w:tc>
        <w:tc>
          <w:tcPr>
            <w:tcW w:w="1702" w:type="dxa"/>
          </w:tcPr>
          <w:p w:rsidR="00AF1633" w:rsidRDefault="00351CAA" w:rsidP="00351CAA">
            <w:pPr>
              <w:pStyle w:val="Akapitzlist"/>
              <w:spacing w:before="100" w:beforeAutospacing="1" w:after="100" w:afterAutospacing="1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9,85</w:t>
            </w:r>
            <w:r w:rsidR="00AF163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F1633" w:rsidTr="00351CAA">
        <w:tc>
          <w:tcPr>
            <w:tcW w:w="2854" w:type="dxa"/>
          </w:tcPr>
          <w:p w:rsidR="00AF1633" w:rsidRDefault="00AF1633" w:rsidP="00351CAA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Szudziałowo</w:t>
            </w:r>
          </w:p>
        </w:tc>
        <w:tc>
          <w:tcPr>
            <w:tcW w:w="1950" w:type="dxa"/>
          </w:tcPr>
          <w:p w:rsidR="00AF1633" w:rsidRDefault="00351CAA" w:rsidP="00351CAA">
            <w:pPr>
              <w:pStyle w:val="Akapitzlist"/>
              <w:spacing w:before="100" w:beforeAutospacing="1" w:after="100" w:afterAutospacing="1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307</w:t>
            </w:r>
          </w:p>
        </w:tc>
        <w:tc>
          <w:tcPr>
            <w:tcW w:w="1701" w:type="dxa"/>
          </w:tcPr>
          <w:p w:rsidR="00AF1633" w:rsidRDefault="00351CAA" w:rsidP="00351CAA">
            <w:pPr>
              <w:pStyle w:val="Akapitzlist"/>
              <w:spacing w:before="100" w:beforeAutospacing="1" w:after="100" w:afterAutospacing="1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352</w:t>
            </w:r>
          </w:p>
        </w:tc>
        <w:tc>
          <w:tcPr>
            <w:tcW w:w="1702" w:type="dxa"/>
          </w:tcPr>
          <w:p w:rsidR="00AF1633" w:rsidRDefault="00351CAA" w:rsidP="00351CAA">
            <w:pPr>
              <w:pStyle w:val="Akapitzlist"/>
              <w:spacing w:before="100" w:beforeAutospacing="1" w:after="100" w:afterAutospacing="1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14,66</w:t>
            </w:r>
            <w:r w:rsidR="00AF163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F1633" w:rsidTr="00351CAA">
        <w:tc>
          <w:tcPr>
            <w:tcW w:w="2854" w:type="dxa"/>
          </w:tcPr>
          <w:p w:rsidR="00AF1633" w:rsidRDefault="00AF1633" w:rsidP="00351CAA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Krynki</w:t>
            </w:r>
          </w:p>
        </w:tc>
        <w:tc>
          <w:tcPr>
            <w:tcW w:w="1950" w:type="dxa"/>
          </w:tcPr>
          <w:p w:rsidR="00AF1633" w:rsidRDefault="00351CAA" w:rsidP="00351CAA">
            <w:pPr>
              <w:pStyle w:val="Akapitzlist"/>
              <w:spacing w:before="100" w:beforeAutospacing="1" w:after="100" w:afterAutospacing="1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</w:t>
            </w:r>
          </w:p>
        </w:tc>
        <w:tc>
          <w:tcPr>
            <w:tcW w:w="1701" w:type="dxa"/>
          </w:tcPr>
          <w:p w:rsidR="00AF1633" w:rsidRDefault="00351CAA" w:rsidP="00351CAA">
            <w:pPr>
              <w:pStyle w:val="Akapitzlist"/>
              <w:spacing w:before="100" w:beforeAutospacing="1" w:after="100" w:afterAutospacing="1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</w:t>
            </w:r>
          </w:p>
        </w:tc>
        <w:tc>
          <w:tcPr>
            <w:tcW w:w="1702" w:type="dxa"/>
          </w:tcPr>
          <w:p w:rsidR="00AF1633" w:rsidRDefault="00AF1633" w:rsidP="00351CAA">
            <w:pPr>
              <w:pStyle w:val="Akapitzlist"/>
              <w:spacing w:before="100" w:beforeAutospacing="1" w:after="100" w:afterAutospacing="1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51CAA">
              <w:rPr>
                <w:rFonts w:ascii="Times New Roman" w:hAnsi="Times New Roman" w:cs="Times New Roman"/>
                <w:sz w:val="24"/>
                <w:szCs w:val="24"/>
              </w:rPr>
              <w:t>1,64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F1633" w:rsidTr="00351CAA">
        <w:tc>
          <w:tcPr>
            <w:tcW w:w="8207" w:type="dxa"/>
            <w:gridSpan w:val="4"/>
            <w:shd w:val="clear" w:color="auto" w:fill="F7CAAC" w:themeFill="accent2" w:themeFillTint="66"/>
          </w:tcPr>
          <w:p w:rsidR="00AF1633" w:rsidRDefault="00AF1633" w:rsidP="00351CAA">
            <w:pPr>
              <w:pStyle w:val="Akapitzlist"/>
              <w:spacing w:before="100" w:beforeAutospacing="1" w:after="100" w:afterAutospacing="1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Powiat Białostocki (gminy wiejskie):</w:t>
            </w:r>
          </w:p>
        </w:tc>
      </w:tr>
      <w:tr w:rsidR="00AF1633" w:rsidTr="00351CAA">
        <w:tc>
          <w:tcPr>
            <w:tcW w:w="2854" w:type="dxa"/>
          </w:tcPr>
          <w:p w:rsidR="00AF1633" w:rsidRDefault="00AF1633" w:rsidP="00351CAA">
            <w:pPr>
              <w:pStyle w:val="Akapitzlist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Dobrzyniewo Duże</w:t>
            </w:r>
          </w:p>
        </w:tc>
        <w:tc>
          <w:tcPr>
            <w:tcW w:w="1950" w:type="dxa"/>
          </w:tcPr>
          <w:p w:rsidR="00AF1633" w:rsidRDefault="00351CAA" w:rsidP="00351CAA">
            <w:pPr>
              <w:pStyle w:val="Akapitzlist"/>
              <w:spacing w:before="100" w:beforeAutospacing="1" w:after="100" w:afterAutospacing="1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792</w:t>
            </w:r>
          </w:p>
        </w:tc>
        <w:tc>
          <w:tcPr>
            <w:tcW w:w="1701" w:type="dxa"/>
          </w:tcPr>
          <w:p w:rsidR="00AF1633" w:rsidRDefault="00351CAA" w:rsidP="00351CAA">
            <w:pPr>
              <w:pStyle w:val="Akapitzlist"/>
              <w:spacing w:before="100" w:beforeAutospacing="1" w:after="100" w:afterAutospacing="1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919</w:t>
            </w:r>
          </w:p>
        </w:tc>
        <w:tc>
          <w:tcPr>
            <w:tcW w:w="1702" w:type="dxa"/>
          </w:tcPr>
          <w:p w:rsidR="00AF1633" w:rsidRDefault="00351CAA" w:rsidP="00351CAA">
            <w:pPr>
              <w:pStyle w:val="Akapitzlist"/>
              <w:spacing w:before="100" w:beforeAutospacing="1" w:after="100" w:afterAutospacing="1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16,03</w:t>
            </w:r>
            <w:r w:rsidR="00AF163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F1633" w:rsidTr="00351CAA">
        <w:tc>
          <w:tcPr>
            <w:tcW w:w="2854" w:type="dxa"/>
          </w:tcPr>
          <w:p w:rsidR="00AF1633" w:rsidRDefault="00AF1633" w:rsidP="00351CAA">
            <w:pPr>
              <w:pStyle w:val="Akapitzlist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Juchnowiec Kościelny</w:t>
            </w:r>
          </w:p>
        </w:tc>
        <w:tc>
          <w:tcPr>
            <w:tcW w:w="1950" w:type="dxa"/>
          </w:tcPr>
          <w:p w:rsidR="00AF1633" w:rsidRDefault="00351CAA" w:rsidP="00351CAA">
            <w:pPr>
              <w:pStyle w:val="Akapitzlist"/>
              <w:spacing w:before="100" w:beforeAutospacing="1" w:after="100" w:afterAutospacing="1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</w:t>
            </w:r>
          </w:p>
        </w:tc>
        <w:tc>
          <w:tcPr>
            <w:tcW w:w="1701" w:type="dxa"/>
          </w:tcPr>
          <w:p w:rsidR="00AF1633" w:rsidRDefault="00351CAA" w:rsidP="00351CAA">
            <w:pPr>
              <w:pStyle w:val="Akapitzlist"/>
              <w:spacing w:before="100" w:beforeAutospacing="1" w:after="100" w:afterAutospacing="1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1 008</w:t>
            </w:r>
          </w:p>
        </w:tc>
        <w:tc>
          <w:tcPr>
            <w:tcW w:w="1702" w:type="dxa"/>
          </w:tcPr>
          <w:p w:rsidR="00AF1633" w:rsidRDefault="00351CAA" w:rsidP="00351CAA">
            <w:pPr>
              <w:pStyle w:val="Akapitzlist"/>
              <w:spacing w:before="100" w:beforeAutospacing="1" w:after="100" w:afterAutospacing="1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17,21</w:t>
            </w:r>
            <w:r w:rsidR="00AF163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F1633" w:rsidTr="00351CAA">
        <w:tc>
          <w:tcPr>
            <w:tcW w:w="2854" w:type="dxa"/>
          </w:tcPr>
          <w:p w:rsidR="00AF1633" w:rsidRDefault="00AF1633" w:rsidP="00351CAA">
            <w:pPr>
              <w:pStyle w:val="Akapitzlist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Poświętne</w:t>
            </w:r>
          </w:p>
        </w:tc>
        <w:tc>
          <w:tcPr>
            <w:tcW w:w="1950" w:type="dxa"/>
          </w:tcPr>
          <w:p w:rsidR="00AF1633" w:rsidRDefault="00351CAA" w:rsidP="00351CAA">
            <w:pPr>
              <w:pStyle w:val="Akapitzlist"/>
              <w:spacing w:before="100" w:beforeAutospacing="1" w:after="100" w:afterAutospacing="1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455</w:t>
            </w:r>
          </w:p>
        </w:tc>
        <w:tc>
          <w:tcPr>
            <w:tcW w:w="1701" w:type="dxa"/>
          </w:tcPr>
          <w:p w:rsidR="00AF1633" w:rsidRDefault="00351CAA" w:rsidP="00351CAA">
            <w:pPr>
              <w:pStyle w:val="Akapitzlist"/>
              <w:spacing w:before="100" w:beforeAutospacing="1" w:after="100" w:afterAutospacing="1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476</w:t>
            </w:r>
          </w:p>
        </w:tc>
        <w:tc>
          <w:tcPr>
            <w:tcW w:w="1702" w:type="dxa"/>
          </w:tcPr>
          <w:p w:rsidR="00AF1633" w:rsidRDefault="00351CAA" w:rsidP="00351CAA">
            <w:pPr>
              <w:pStyle w:val="Akapitzlist"/>
              <w:spacing w:before="100" w:beforeAutospacing="1" w:after="100" w:afterAutospacing="1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4,61</w:t>
            </w:r>
            <w:r w:rsidR="00AF163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F1633" w:rsidTr="00351CAA">
        <w:tc>
          <w:tcPr>
            <w:tcW w:w="2854" w:type="dxa"/>
          </w:tcPr>
          <w:p w:rsidR="00AF1633" w:rsidRDefault="00AF1633" w:rsidP="00351CAA">
            <w:pPr>
              <w:pStyle w:val="Akapitzlist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Turośń Kościelna</w:t>
            </w:r>
          </w:p>
        </w:tc>
        <w:tc>
          <w:tcPr>
            <w:tcW w:w="1950" w:type="dxa"/>
          </w:tcPr>
          <w:p w:rsidR="00AF1633" w:rsidRDefault="00351CAA" w:rsidP="00351CAA">
            <w:pPr>
              <w:pStyle w:val="Akapitzlist"/>
              <w:spacing w:before="100" w:beforeAutospacing="1" w:after="100" w:afterAutospacing="1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754</w:t>
            </w:r>
          </w:p>
        </w:tc>
        <w:tc>
          <w:tcPr>
            <w:tcW w:w="1701" w:type="dxa"/>
          </w:tcPr>
          <w:p w:rsidR="00AF1633" w:rsidRDefault="00351CAA" w:rsidP="00351CAA">
            <w:pPr>
              <w:pStyle w:val="Akapitzlist"/>
              <w:spacing w:before="100" w:beforeAutospacing="1" w:after="100" w:afterAutospacing="1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852</w:t>
            </w:r>
          </w:p>
        </w:tc>
        <w:tc>
          <w:tcPr>
            <w:tcW w:w="1702" w:type="dxa"/>
          </w:tcPr>
          <w:p w:rsidR="00AF1633" w:rsidRDefault="00351CAA" w:rsidP="00351CAA">
            <w:pPr>
              <w:pStyle w:val="Akapitzlist"/>
              <w:spacing w:before="100" w:beforeAutospacing="1" w:after="100" w:afterAutospacing="1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16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F163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F163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F1633" w:rsidTr="00351CAA">
        <w:tc>
          <w:tcPr>
            <w:tcW w:w="2854" w:type="dxa"/>
          </w:tcPr>
          <w:p w:rsidR="00AF1633" w:rsidRDefault="00AF1633" w:rsidP="00351CAA">
            <w:pPr>
              <w:pStyle w:val="Akapitzlist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Zawady</w:t>
            </w:r>
          </w:p>
        </w:tc>
        <w:tc>
          <w:tcPr>
            <w:tcW w:w="1950" w:type="dxa"/>
          </w:tcPr>
          <w:p w:rsidR="00AF1633" w:rsidRDefault="00351CAA" w:rsidP="00351CAA">
            <w:pPr>
              <w:pStyle w:val="Akapitzlist"/>
              <w:spacing w:before="100" w:beforeAutospacing="1" w:after="100" w:afterAutospacing="1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283</w:t>
            </w:r>
          </w:p>
        </w:tc>
        <w:tc>
          <w:tcPr>
            <w:tcW w:w="1701" w:type="dxa"/>
          </w:tcPr>
          <w:p w:rsidR="00AF1633" w:rsidRDefault="00AF1633" w:rsidP="00351CAA">
            <w:pPr>
              <w:pStyle w:val="Akapitzlist"/>
              <w:spacing w:before="100" w:beforeAutospacing="1" w:after="100" w:afterAutospacing="1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1CA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702" w:type="dxa"/>
          </w:tcPr>
          <w:p w:rsidR="00AF1633" w:rsidRDefault="00351CAA" w:rsidP="00351CAA">
            <w:pPr>
              <w:pStyle w:val="Akapitzlist"/>
              <w:spacing w:before="100" w:beforeAutospacing="1" w:after="100" w:afterAutospacing="1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19,79</w:t>
            </w:r>
            <w:r w:rsidR="00AF163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AF1633" w:rsidTr="00351CAA">
        <w:trPr>
          <w:trHeight w:val="207"/>
        </w:trPr>
        <w:tc>
          <w:tcPr>
            <w:tcW w:w="8207" w:type="dxa"/>
            <w:gridSpan w:val="4"/>
            <w:shd w:val="clear" w:color="auto" w:fill="DBDBDB" w:themeFill="accent3" w:themeFillTint="66"/>
          </w:tcPr>
          <w:p w:rsidR="00AF1633" w:rsidRDefault="00AF1633" w:rsidP="00351CAA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1633" w:rsidTr="00351CAA">
        <w:tc>
          <w:tcPr>
            <w:tcW w:w="2854" w:type="dxa"/>
          </w:tcPr>
          <w:p w:rsidR="00AF1633" w:rsidRDefault="00AF1633" w:rsidP="00244644">
            <w:pPr>
              <w:pStyle w:val="Akapitzlist"/>
              <w:spacing w:before="100" w:beforeAutospacing="1" w:after="36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Powiat Białostocki   (gminy bez miast na prawach powiatu)             </w:t>
            </w:r>
          </w:p>
        </w:tc>
        <w:tc>
          <w:tcPr>
            <w:tcW w:w="1950" w:type="dxa"/>
          </w:tcPr>
          <w:p w:rsidR="00AF1633" w:rsidRDefault="00AF1633" w:rsidP="00351CAA">
            <w:pPr>
              <w:pStyle w:val="Akapitzlist"/>
              <w:spacing w:before="100" w:beforeAutospacing="1" w:after="100" w:afterAutospacing="1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51CA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AF1633" w:rsidRDefault="00351CAA" w:rsidP="00351CAA">
            <w:pPr>
              <w:pStyle w:val="Akapitzlist"/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</w:t>
            </w:r>
          </w:p>
        </w:tc>
        <w:tc>
          <w:tcPr>
            <w:tcW w:w="1702" w:type="dxa"/>
          </w:tcPr>
          <w:p w:rsidR="00AF1633" w:rsidRDefault="00351CAA" w:rsidP="00351CAA">
            <w:pPr>
              <w:pStyle w:val="Akapitzlist"/>
              <w:spacing w:before="100" w:beforeAutospacing="1" w:after="100" w:afterAutospacing="1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16,35</w:t>
            </w:r>
            <w:r w:rsidR="00AF1633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AF1633" w:rsidRPr="00284E10" w:rsidRDefault="00AF1633" w:rsidP="00AF1633">
      <w:pPr>
        <w:spacing w:before="100" w:beforeAutospacing="1" w:after="48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E10">
        <w:rPr>
          <w:rFonts w:ascii="Times New Roman" w:hAnsi="Times New Roman" w:cs="Times New Roman"/>
          <w:sz w:val="24"/>
          <w:szCs w:val="24"/>
        </w:rPr>
        <w:t>(źródło: Bank Danych Lokalnych, 2014 i 2019)</w:t>
      </w:r>
    </w:p>
    <w:p w:rsidR="00AB4D71" w:rsidRDefault="00244644" w:rsidP="00244644">
      <w:pPr>
        <w:spacing w:before="120" w:after="0" w:line="276" w:lineRule="auto"/>
        <w:ind w:left="7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Poziom realizacji wskaźnika wyższy od wskaźnika dla Powiatu Białostockiego wskazuje na nie malejącą aktywność gospodarczą mieszkańców Gminy Gródek. Działalność przedsiębiorców stanowi przeważającą formę działalności</w:t>
      </w:r>
      <w:r w:rsidR="001F14FB">
        <w:rPr>
          <w:rFonts w:ascii="Times New Roman" w:hAnsi="Times New Roman" w:cs="Times New Roman"/>
          <w:sz w:val="24"/>
          <w:szCs w:val="24"/>
        </w:rPr>
        <w:t xml:space="preserve"> gospodarczej nie tylko w Gminie Gródek. Sytuacja ta jest zjawiskiem powszechnym w polskiej rzeczywistości gospodarczej.</w:t>
      </w:r>
    </w:p>
    <w:p w:rsidR="00351CAA" w:rsidRDefault="00351CAA" w:rsidP="00AB4D71">
      <w:pPr>
        <w:spacing w:before="120"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51CAA" w:rsidRDefault="00351CAA" w:rsidP="00AB4D71">
      <w:pPr>
        <w:spacing w:before="120"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51CAA" w:rsidRDefault="00351CAA" w:rsidP="00AB4D71">
      <w:pPr>
        <w:spacing w:before="120"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51CAA" w:rsidRDefault="00351CAA" w:rsidP="00AB4D71">
      <w:pPr>
        <w:spacing w:before="120"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51CAA" w:rsidRDefault="00351CAA" w:rsidP="00AB4D71">
      <w:pPr>
        <w:spacing w:before="120"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F14FB" w:rsidRDefault="001F14FB" w:rsidP="00AB4D71">
      <w:pPr>
        <w:spacing w:before="120"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51CAA" w:rsidRDefault="00351CAA" w:rsidP="00AB4D71">
      <w:pPr>
        <w:spacing w:before="120"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351CAA" w:rsidRPr="00AF1633" w:rsidRDefault="00351CAA" w:rsidP="001F14FB">
      <w:pPr>
        <w:pStyle w:val="Akapitzlist"/>
        <w:numPr>
          <w:ilvl w:val="0"/>
          <w:numId w:val="21"/>
        </w:numPr>
        <w:spacing w:before="100" w:beforeAutospacing="1" w:after="600" w:line="276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Saldo migracji na pobyt stały</w:t>
      </w:r>
    </w:p>
    <w:p w:rsidR="00351CAA" w:rsidRPr="00BE6DB6" w:rsidRDefault="00351CAA" w:rsidP="00351CAA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854"/>
        <w:gridCol w:w="1950"/>
        <w:gridCol w:w="1701"/>
        <w:gridCol w:w="1702"/>
      </w:tblGrid>
      <w:tr w:rsidR="00351CAA" w:rsidTr="00351CAA">
        <w:tc>
          <w:tcPr>
            <w:tcW w:w="2854" w:type="dxa"/>
            <w:shd w:val="clear" w:color="auto" w:fill="D9D9D9" w:themeFill="background1" w:themeFillShade="D9"/>
          </w:tcPr>
          <w:p w:rsidR="00351CAA" w:rsidRDefault="00351CAA" w:rsidP="00351CAA">
            <w:pPr>
              <w:pStyle w:val="Akapitzlist"/>
              <w:spacing w:before="240" w:after="24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1CAA" w:rsidRPr="00236061" w:rsidRDefault="00351CAA" w:rsidP="00351CAA">
            <w:pPr>
              <w:pStyle w:val="Akapitzlist"/>
              <w:spacing w:before="240" w:after="24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061">
              <w:rPr>
                <w:rFonts w:ascii="Times New Roman" w:hAnsi="Times New Roman" w:cs="Times New Roman"/>
                <w:sz w:val="24"/>
                <w:szCs w:val="24"/>
              </w:rPr>
              <w:t>Jednostka terytorialna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:rsidR="00351CAA" w:rsidRDefault="00631CCE" w:rsidP="00631CCE">
            <w:pPr>
              <w:pStyle w:val="Akapitzlist"/>
              <w:spacing w:after="100" w:afterAutospacing="1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Saldo migracji na pobyt stały</w:t>
            </w:r>
            <w:r w:rsidR="00351CA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w 2014 r.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351CAA" w:rsidRDefault="00631CCE" w:rsidP="00351CAA">
            <w:pPr>
              <w:pStyle w:val="Akapitzlist"/>
              <w:spacing w:after="100" w:afterAutospacing="1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Saldo migracji na pobyt stały                                      </w:t>
            </w:r>
            <w:r w:rsidR="00351CAA">
              <w:rPr>
                <w:rFonts w:ascii="Times New Roman" w:hAnsi="Times New Roman" w:cs="Times New Roman"/>
                <w:sz w:val="24"/>
                <w:szCs w:val="24"/>
              </w:rPr>
              <w:t>w 2019 r.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:rsidR="00351CAA" w:rsidRDefault="00351CAA" w:rsidP="00351CAA">
            <w:pPr>
              <w:pStyle w:val="Akapitzlist"/>
              <w:spacing w:before="720" w:after="12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Poziom realizacji wskaźnika</w:t>
            </w:r>
            <w:r w:rsidR="00B261F9">
              <w:rPr>
                <w:rFonts w:ascii="Times New Roman" w:hAnsi="Times New Roman" w:cs="Times New Roman"/>
                <w:sz w:val="24"/>
                <w:szCs w:val="24"/>
              </w:rPr>
              <w:t xml:space="preserve">             w osobach</w:t>
            </w:r>
          </w:p>
        </w:tc>
      </w:tr>
      <w:tr w:rsidR="00351CAA" w:rsidTr="00351CAA">
        <w:tc>
          <w:tcPr>
            <w:tcW w:w="2854" w:type="dxa"/>
          </w:tcPr>
          <w:p w:rsidR="00351CAA" w:rsidRDefault="00351CAA" w:rsidP="00351CA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Gmina Gródek</w:t>
            </w:r>
          </w:p>
        </w:tc>
        <w:tc>
          <w:tcPr>
            <w:tcW w:w="1950" w:type="dxa"/>
          </w:tcPr>
          <w:p w:rsidR="00351CAA" w:rsidRDefault="00351CAA" w:rsidP="007A1F03">
            <w:pPr>
              <w:pStyle w:val="Akapitzlist"/>
              <w:spacing w:before="100" w:beforeAutospacing="1" w:after="100" w:afterAutospacing="1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351CAA" w:rsidRDefault="007A1F03" w:rsidP="00351CAA">
            <w:pPr>
              <w:pStyle w:val="Akapitzlist"/>
              <w:spacing w:before="100" w:beforeAutospacing="1" w:after="100" w:afterAutospacing="1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</w:t>
            </w:r>
          </w:p>
        </w:tc>
        <w:tc>
          <w:tcPr>
            <w:tcW w:w="1702" w:type="dxa"/>
          </w:tcPr>
          <w:p w:rsidR="00351CAA" w:rsidRDefault="00B261F9" w:rsidP="00351CAA">
            <w:pPr>
              <w:pStyle w:val="Akapitzlist"/>
              <w:spacing w:before="100" w:beforeAutospacing="1" w:after="100" w:afterAutospacing="1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 6</w:t>
            </w:r>
          </w:p>
        </w:tc>
      </w:tr>
      <w:tr w:rsidR="00351CAA" w:rsidTr="00351CAA">
        <w:tc>
          <w:tcPr>
            <w:tcW w:w="8207" w:type="dxa"/>
            <w:gridSpan w:val="4"/>
            <w:shd w:val="clear" w:color="auto" w:fill="C5E0B3" w:themeFill="accent6" w:themeFillTint="66"/>
          </w:tcPr>
          <w:p w:rsidR="00351CAA" w:rsidRDefault="00351CAA" w:rsidP="00351CAA">
            <w:pPr>
              <w:pStyle w:val="Akapitzlist"/>
              <w:spacing w:after="100" w:afterAutospacing="1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Gminy sąsiadujące:</w:t>
            </w:r>
          </w:p>
        </w:tc>
      </w:tr>
      <w:tr w:rsidR="00351CAA" w:rsidTr="00351CAA">
        <w:tc>
          <w:tcPr>
            <w:tcW w:w="2854" w:type="dxa"/>
          </w:tcPr>
          <w:p w:rsidR="00351CAA" w:rsidRDefault="00351CAA" w:rsidP="00351CAA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Michałowo</w:t>
            </w:r>
          </w:p>
        </w:tc>
        <w:tc>
          <w:tcPr>
            <w:tcW w:w="1950" w:type="dxa"/>
          </w:tcPr>
          <w:p w:rsidR="00351CAA" w:rsidRDefault="007A1F03" w:rsidP="00351CAA">
            <w:pPr>
              <w:pStyle w:val="Akapitzlist"/>
              <w:spacing w:before="100" w:beforeAutospacing="1" w:after="100" w:afterAutospacing="1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-46</w:t>
            </w:r>
          </w:p>
        </w:tc>
        <w:tc>
          <w:tcPr>
            <w:tcW w:w="1701" w:type="dxa"/>
          </w:tcPr>
          <w:p w:rsidR="00351CAA" w:rsidRDefault="007A1F03" w:rsidP="00351CAA">
            <w:pPr>
              <w:pStyle w:val="Akapitzlist"/>
              <w:spacing w:before="100" w:beforeAutospacing="1" w:after="100" w:afterAutospacing="1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702" w:type="dxa"/>
          </w:tcPr>
          <w:p w:rsidR="00351CAA" w:rsidRDefault="00B261F9" w:rsidP="00351CAA">
            <w:pPr>
              <w:pStyle w:val="Akapitzlist"/>
              <w:spacing w:before="100" w:beforeAutospacing="1" w:after="100" w:afterAutospacing="1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64</w:t>
            </w:r>
          </w:p>
        </w:tc>
      </w:tr>
      <w:tr w:rsidR="00351CAA" w:rsidTr="00351CAA">
        <w:tc>
          <w:tcPr>
            <w:tcW w:w="2854" w:type="dxa"/>
          </w:tcPr>
          <w:p w:rsidR="00351CAA" w:rsidRDefault="00351CAA" w:rsidP="00351CAA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Zabłudów </w:t>
            </w:r>
          </w:p>
        </w:tc>
        <w:tc>
          <w:tcPr>
            <w:tcW w:w="1950" w:type="dxa"/>
          </w:tcPr>
          <w:p w:rsidR="00351CAA" w:rsidRDefault="00351CAA" w:rsidP="007A1F03">
            <w:pPr>
              <w:pStyle w:val="Akapitzlist"/>
              <w:spacing w:before="100" w:beforeAutospacing="1" w:after="100" w:afterAutospacing="1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A1F0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351CAA" w:rsidRDefault="007A1F03" w:rsidP="00351CAA">
            <w:pPr>
              <w:pStyle w:val="Akapitzlist"/>
              <w:spacing w:before="100" w:beforeAutospacing="1" w:after="100" w:afterAutospacing="1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702" w:type="dxa"/>
          </w:tcPr>
          <w:p w:rsidR="00351CAA" w:rsidRDefault="00B261F9" w:rsidP="00351CAA">
            <w:pPr>
              <w:pStyle w:val="Akapitzlist"/>
              <w:spacing w:before="100" w:beforeAutospacing="1" w:after="100" w:afterAutospacing="1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43</w:t>
            </w:r>
          </w:p>
        </w:tc>
      </w:tr>
      <w:tr w:rsidR="00351CAA" w:rsidTr="00351CAA">
        <w:tc>
          <w:tcPr>
            <w:tcW w:w="2854" w:type="dxa"/>
          </w:tcPr>
          <w:p w:rsidR="00351CAA" w:rsidRDefault="00351CAA" w:rsidP="00351CAA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Supraśl</w:t>
            </w:r>
          </w:p>
        </w:tc>
        <w:tc>
          <w:tcPr>
            <w:tcW w:w="1950" w:type="dxa"/>
          </w:tcPr>
          <w:p w:rsidR="00351CAA" w:rsidRDefault="007A1F03" w:rsidP="00351CAA">
            <w:pPr>
              <w:pStyle w:val="Akapitzlist"/>
              <w:spacing w:before="100" w:beforeAutospacing="1" w:after="100" w:afterAutospacing="1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701" w:type="dxa"/>
          </w:tcPr>
          <w:p w:rsidR="00351CAA" w:rsidRDefault="007A1F03" w:rsidP="007A1F03">
            <w:pPr>
              <w:pStyle w:val="Akapitzlist"/>
              <w:spacing w:before="100" w:beforeAutospacing="1" w:after="100" w:afterAutospacing="1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337</w:t>
            </w:r>
          </w:p>
        </w:tc>
        <w:tc>
          <w:tcPr>
            <w:tcW w:w="1702" w:type="dxa"/>
          </w:tcPr>
          <w:p w:rsidR="00351CAA" w:rsidRDefault="00B261F9" w:rsidP="00B261F9">
            <w:pPr>
              <w:pStyle w:val="Akapitzlist"/>
              <w:spacing w:before="100" w:beforeAutospacing="1" w:after="100" w:afterAutospacing="1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211</w:t>
            </w:r>
          </w:p>
        </w:tc>
      </w:tr>
      <w:tr w:rsidR="00351CAA" w:rsidTr="00351CAA">
        <w:tc>
          <w:tcPr>
            <w:tcW w:w="2854" w:type="dxa"/>
          </w:tcPr>
          <w:p w:rsidR="00351CAA" w:rsidRDefault="00351CAA" w:rsidP="00351CAA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Szudziałowo</w:t>
            </w:r>
          </w:p>
        </w:tc>
        <w:tc>
          <w:tcPr>
            <w:tcW w:w="1950" w:type="dxa"/>
          </w:tcPr>
          <w:p w:rsidR="00351CAA" w:rsidRDefault="007A1F03" w:rsidP="007A1F03">
            <w:pPr>
              <w:pStyle w:val="Akapitzlist"/>
              <w:spacing w:before="100" w:beforeAutospacing="1" w:after="100" w:afterAutospacing="1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1CAA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</w:tcPr>
          <w:p w:rsidR="00351CAA" w:rsidRDefault="007A1F03" w:rsidP="007A1F03">
            <w:pPr>
              <w:pStyle w:val="Akapitzlist"/>
              <w:spacing w:before="100" w:beforeAutospacing="1" w:after="100" w:afterAutospacing="1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</w:tcPr>
          <w:p w:rsidR="00351CAA" w:rsidRDefault="00B261F9" w:rsidP="00351CAA">
            <w:pPr>
              <w:pStyle w:val="Akapitzlist"/>
              <w:spacing w:before="100" w:beforeAutospacing="1" w:after="100" w:afterAutospacing="1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31</w:t>
            </w:r>
          </w:p>
        </w:tc>
      </w:tr>
      <w:tr w:rsidR="00351CAA" w:rsidTr="00351CAA">
        <w:tc>
          <w:tcPr>
            <w:tcW w:w="2854" w:type="dxa"/>
          </w:tcPr>
          <w:p w:rsidR="00351CAA" w:rsidRDefault="00351CAA" w:rsidP="00351CAA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Krynki</w:t>
            </w:r>
          </w:p>
        </w:tc>
        <w:tc>
          <w:tcPr>
            <w:tcW w:w="1950" w:type="dxa"/>
          </w:tcPr>
          <w:p w:rsidR="00351CAA" w:rsidRDefault="007A1F03" w:rsidP="00351CAA">
            <w:pPr>
              <w:pStyle w:val="Akapitzlist"/>
              <w:spacing w:before="100" w:beforeAutospacing="1" w:after="100" w:afterAutospacing="1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</w:t>
            </w:r>
          </w:p>
        </w:tc>
        <w:tc>
          <w:tcPr>
            <w:tcW w:w="1701" w:type="dxa"/>
          </w:tcPr>
          <w:p w:rsidR="00351CAA" w:rsidRDefault="007A1F03" w:rsidP="00351CAA">
            <w:pPr>
              <w:pStyle w:val="Akapitzlist"/>
              <w:spacing w:before="100" w:beforeAutospacing="1" w:after="100" w:afterAutospacing="1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-23</w:t>
            </w:r>
          </w:p>
        </w:tc>
        <w:tc>
          <w:tcPr>
            <w:tcW w:w="1702" w:type="dxa"/>
          </w:tcPr>
          <w:p w:rsidR="00351CAA" w:rsidRDefault="00B261F9" w:rsidP="00351CAA">
            <w:pPr>
              <w:pStyle w:val="Akapitzlist"/>
              <w:spacing w:before="100" w:beforeAutospacing="1" w:after="100" w:afterAutospacing="1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 22</w:t>
            </w:r>
          </w:p>
        </w:tc>
      </w:tr>
      <w:tr w:rsidR="00351CAA" w:rsidTr="00351CAA">
        <w:tc>
          <w:tcPr>
            <w:tcW w:w="8207" w:type="dxa"/>
            <w:gridSpan w:val="4"/>
            <w:shd w:val="clear" w:color="auto" w:fill="F7CAAC" w:themeFill="accent2" w:themeFillTint="66"/>
          </w:tcPr>
          <w:p w:rsidR="00351CAA" w:rsidRDefault="00351CAA" w:rsidP="00351CAA">
            <w:pPr>
              <w:pStyle w:val="Akapitzlist"/>
              <w:spacing w:before="100" w:beforeAutospacing="1" w:after="100" w:afterAutospacing="1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Powiat Białostocki (gminy wiejskie):</w:t>
            </w:r>
          </w:p>
        </w:tc>
      </w:tr>
      <w:tr w:rsidR="00351CAA" w:rsidTr="00351CAA">
        <w:tc>
          <w:tcPr>
            <w:tcW w:w="2854" w:type="dxa"/>
          </w:tcPr>
          <w:p w:rsidR="00351CAA" w:rsidRDefault="00351CAA" w:rsidP="00351CAA">
            <w:pPr>
              <w:pStyle w:val="Akapitzlist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Dobrzyniewo Duże</w:t>
            </w:r>
          </w:p>
        </w:tc>
        <w:tc>
          <w:tcPr>
            <w:tcW w:w="1950" w:type="dxa"/>
          </w:tcPr>
          <w:p w:rsidR="00351CAA" w:rsidRDefault="007A1F03" w:rsidP="00351CAA">
            <w:pPr>
              <w:pStyle w:val="Akapitzlist"/>
              <w:spacing w:before="100" w:beforeAutospacing="1" w:after="100" w:afterAutospacing="1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</w:tcPr>
          <w:p w:rsidR="00351CAA" w:rsidRDefault="007A1F03" w:rsidP="00351CAA">
            <w:pPr>
              <w:pStyle w:val="Akapitzlist"/>
              <w:spacing w:before="100" w:beforeAutospacing="1" w:after="100" w:afterAutospacing="1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702" w:type="dxa"/>
          </w:tcPr>
          <w:p w:rsidR="00351CAA" w:rsidRDefault="00B261F9" w:rsidP="00351CAA">
            <w:pPr>
              <w:pStyle w:val="Akapitzlist"/>
              <w:spacing w:before="100" w:beforeAutospacing="1" w:after="100" w:afterAutospacing="1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7</w:t>
            </w:r>
          </w:p>
        </w:tc>
      </w:tr>
      <w:tr w:rsidR="00351CAA" w:rsidTr="00351CAA">
        <w:tc>
          <w:tcPr>
            <w:tcW w:w="2854" w:type="dxa"/>
          </w:tcPr>
          <w:p w:rsidR="00351CAA" w:rsidRDefault="00351CAA" w:rsidP="00351CAA">
            <w:pPr>
              <w:pStyle w:val="Akapitzlist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Juchnowiec Kościelny</w:t>
            </w:r>
          </w:p>
        </w:tc>
        <w:tc>
          <w:tcPr>
            <w:tcW w:w="1950" w:type="dxa"/>
          </w:tcPr>
          <w:p w:rsidR="00351CAA" w:rsidRDefault="007A1F03" w:rsidP="00351CAA">
            <w:pPr>
              <w:pStyle w:val="Akapitzlist"/>
              <w:spacing w:before="100" w:beforeAutospacing="1" w:after="100" w:afterAutospacing="1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1701" w:type="dxa"/>
          </w:tcPr>
          <w:p w:rsidR="00351CAA" w:rsidRDefault="00351CAA" w:rsidP="007A1F03">
            <w:pPr>
              <w:pStyle w:val="Akapitzlist"/>
              <w:spacing w:before="100" w:beforeAutospacing="1" w:after="100" w:afterAutospacing="1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A1F03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702" w:type="dxa"/>
          </w:tcPr>
          <w:p w:rsidR="00351CAA" w:rsidRDefault="00B261F9" w:rsidP="00351CAA">
            <w:pPr>
              <w:pStyle w:val="Akapitzlist"/>
              <w:spacing w:before="100" w:beforeAutospacing="1" w:after="100" w:afterAutospacing="1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22</w:t>
            </w:r>
          </w:p>
        </w:tc>
      </w:tr>
      <w:tr w:rsidR="00351CAA" w:rsidTr="00351CAA">
        <w:tc>
          <w:tcPr>
            <w:tcW w:w="2854" w:type="dxa"/>
          </w:tcPr>
          <w:p w:rsidR="00351CAA" w:rsidRDefault="00351CAA" w:rsidP="00351CAA">
            <w:pPr>
              <w:pStyle w:val="Akapitzlist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Poświętne</w:t>
            </w:r>
          </w:p>
        </w:tc>
        <w:tc>
          <w:tcPr>
            <w:tcW w:w="1950" w:type="dxa"/>
          </w:tcPr>
          <w:p w:rsidR="00351CAA" w:rsidRDefault="007A1F03" w:rsidP="00351CAA">
            <w:pPr>
              <w:pStyle w:val="Akapitzlist"/>
              <w:spacing w:before="100" w:beforeAutospacing="1" w:after="100" w:afterAutospacing="1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-33</w:t>
            </w:r>
          </w:p>
        </w:tc>
        <w:tc>
          <w:tcPr>
            <w:tcW w:w="1701" w:type="dxa"/>
          </w:tcPr>
          <w:p w:rsidR="00351CAA" w:rsidRDefault="007A1F03" w:rsidP="007A1F03">
            <w:pPr>
              <w:pStyle w:val="Akapitzlist"/>
              <w:spacing w:before="100" w:beforeAutospacing="1" w:after="100" w:afterAutospacing="1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-36</w:t>
            </w:r>
          </w:p>
        </w:tc>
        <w:tc>
          <w:tcPr>
            <w:tcW w:w="1702" w:type="dxa"/>
          </w:tcPr>
          <w:p w:rsidR="00351CAA" w:rsidRDefault="00B261F9" w:rsidP="00351CAA">
            <w:pPr>
              <w:pStyle w:val="Akapitzlist"/>
              <w:spacing w:before="100" w:beforeAutospacing="1" w:after="100" w:afterAutospacing="1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 3</w:t>
            </w:r>
          </w:p>
        </w:tc>
      </w:tr>
      <w:tr w:rsidR="00351CAA" w:rsidTr="00351CAA">
        <w:tc>
          <w:tcPr>
            <w:tcW w:w="2854" w:type="dxa"/>
          </w:tcPr>
          <w:p w:rsidR="00351CAA" w:rsidRDefault="00351CAA" w:rsidP="00351CAA">
            <w:pPr>
              <w:pStyle w:val="Akapitzlist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Turośń Kościelna</w:t>
            </w:r>
          </w:p>
        </w:tc>
        <w:tc>
          <w:tcPr>
            <w:tcW w:w="1950" w:type="dxa"/>
          </w:tcPr>
          <w:p w:rsidR="00351CAA" w:rsidRDefault="007A1F03" w:rsidP="007A1F03">
            <w:pPr>
              <w:pStyle w:val="Akapitzlist"/>
              <w:spacing w:before="100" w:beforeAutospacing="1" w:after="100" w:afterAutospacing="1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701" w:type="dxa"/>
          </w:tcPr>
          <w:p w:rsidR="00351CAA" w:rsidRDefault="007A1F03" w:rsidP="007A1F03">
            <w:pPr>
              <w:pStyle w:val="Akapitzlist"/>
              <w:spacing w:before="100" w:beforeAutospacing="1" w:after="100" w:afterAutospacing="1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702" w:type="dxa"/>
          </w:tcPr>
          <w:p w:rsidR="00351CAA" w:rsidRDefault="00B261F9" w:rsidP="00B261F9">
            <w:pPr>
              <w:pStyle w:val="Akapitzlist"/>
              <w:spacing w:before="100" w:beforeAutospacing="1" w:after="100" w:afterAutospacing="1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37</w:t>
            </w:r>
          </w:p>
        </w:tc>
      </w:tr>
      <w:tr w:rsidR="00351CAA" w:rsidTr="00351CAA">
        <w:tc>
          <w:tcPr>
            <w:tcW w:w="2854" w:type="dxa"/>
          </w:tcPr>
          <w:p w:rsidR="00351CAA" w:rsidRDefault="00351CAA" w:rsidP="00351CAA">
            <w:pPr>
              <w:pStyle w:val="Akapitzlist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Zawady</w:t>
            </w:r>
          </w:p>
        </w:tc>
        <w:tc>
          <w:tcPr>
            <w:tcW w:w="1950" w:type="dxa"/>
          </w:tcPr>
          <w:p w:rsidR="00351CAA" w:rsidRDefault="007A1F03" w:rsidP="00351CAA">
            <w:pPr>
              <w:pStyle w:val="Akapitzlist"/>
              <w:spacing w:before="100" w:beforeAutospacing="1" w:after="100" w:afterAutospacing="1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</w:tc>
        <w:tc>
          <w:tcPr>
            <w:tcW w:w="1701" w:type="dxa"/>
          </w:tcPr>
          <w:p w:rsidR="00351CAA" w:rsidRDefault="007A1F03" w:rsidP="00351CAA">
            <w:pPr>
              <w:pStyle w:val="Akapitzlist"/>
              <w:spacing w:before="100" w:beforeAutospacing="1" w:after="100" w:afterAutospacing="1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</w:p>
        </w:tc>
        <w:tc>
          <w:tcPr>
            <w:tcW w:w="1702" w:type="dxa"/>
          </w:tcPr>
          <w:p w:rsidR="00351CAA" w:rsidRDefault="00B261F9" w:rsidP="00351CAA">
            <w:pPr>
              <w:pStyle w:val="Akapitzlist"/>
              <w:spacing w:before="100" w:beforeAutospacing="1" w:after="100" w:afterAutospacing="1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&gt;13</w:t>
            </w:r>
          </w:p>
        </w:tc>
      </w:tr>
      <w:tr w:rsidR="00351CAA" w:rsidTr="00351CAA">
        <w:trPr>
          <w:trHeight w:val="207"/>
        </w:trPr>
        <w:tc>
          <w:tcPr>
            <w:tcW w:w="8207" w:type="dxa"/>
            <w:gridSpan w:val="4"/>
            <w:shd w:val="clear" w:color="auto" w:fill="DBDBDB" w:themeFill="accent3" w:themeFillTint="66"/>
          </w:tcPr>
          <w:p w:rsidR="00351CAA" w:rsidRDefault="00351CAA" w:rsidP="00351CAA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51CAA" w:rsidTr="00351CAA">
        <w:tc>
          <w:tcPr>
            <w:tcW w:w="2854" w:type="dxa"/>
          </w:tcPr>
          <w:p w:rsidR="00351CAA" w:rsidRDefault="00351CAA" w:rsidP="00351CAA">
            <w:pPr>
              <w:pStyle w:val="Akapitzlist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Powiat Białostocki   (gminy bez miast na prawach powiatu)             </w:t>
            </w:r>
          </w:p>
        </w:tc>
        <w:tc>
          <w:tcPr>
            <w:tcW w:w="1950" w:type="dxa"/>
          </w:tcPr>
          <w:p w:rsidR="00351CAA" w:rsidRDefault="007A1F03" w:rsidP="007A1F03">
            <w:pPr>
              <w:pStyle w:val="Akapitzlist"/>
              <w:spacing w:before="100" w:beforeAutospacing="1" w:after="100" w:afterAutospacing="1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532</w:t>
            </w:r>
          </w:p>
        </w:tc>
        <w:tc>
          <w:tcPr>
            <w:tcW w:w="1701" w:type="dxa"/>
          </w:tcPr>
          <w:p w:rsidR="00351CAA" w:rsidRDefault="007A1F03" w:rsidP="007A1F03">
            <w:pPr>
              <w:pStyle w:val="Akapitzlist"/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1456</w:t>
            </w:r>
          </w:p>
        </w:tc>
        <w:tc>
          <w:tcPr>
            <w:tcW w:w="1702" w:type="dxa"/>
          </w:tcPr>
          <w:p w:rsidR="00351CAA" w:rsidRDefault="00B261F9" w:rsidP="00351CAA">
            <w:pPr>
              <w:pStyle w:val="Akapitzlist"/>
              <w:spacing w:before="100" w:beforeAutospacing="1" w:after="100" w:afterAutospacing="1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924</w:t>
            </w:r>
          </w:p>
        </w:tc>
      </w:tr>
    </w:tbl>
    <w:p w:rsidR="00351CAA" w:rsidRPr="00284E10" w:rsidRDefault="00351CAA" w:rsidP="00351CAA">
      <w:pPr>
        <w:spacing w:before="100" w:beforeAutospacing="1" w:after="48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E10">
        <w:rPr>
          <w:rFonts w:ascii="Times New Roman" w:hAnsi="Times New Roman" w:cs="Times New Roman"/>
          <w:sz w:val="24"/>
          <w:szCs w:val="24"/>
        </w:rPr>
        <w:t>(źródło: Bank Danych Lokalnych, 2014 i 2019)</w:t>
      </w:r>
    </w:p>
    <w:p w:rsidR="00351CAA" w:rsidRDefault="007A1F03" w:rsidP="001F14FB">
      <w:pPr>
        <w:spacing w:before="120"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Saldo migracji jest to różnica liczby osób przybyłych w danym okresie do danej </w:t>
      </w:r>
      <w:r w:rsidR="001F14FB">
        <w:rPr>
          <w:rFonts w:ascii="Times New Roman" w:hAnsi="Times New Roman" w:cs="Times New Roman"/>
          <w:sz w:val="24"/>
          <w:szCs w:val="24"/>
        </w:rPr>
        <w:t>jednostki</w:t>
      </w:r>
      <w:r w:rsidR="003675F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 liczby osób, które wyjechały w tym czasie z tej jednostki. Liczy się wzorem: Im</w:t>
      </w:r>
      <w:r w:rsidR="004A1E06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granci minus Emigranci (zameldowania minus wymeldowania)</w:t>
      </w:r>
    </w:p>
    <w:p w:rsidR="00B261F9" w:rsidRDefault="00B261F9" w:rsidP="001F14FB">
      <w:pPr>
        <w:spacing w:before="120" w:after="0"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Gminie Gródek saldo migracji  w 2014 r. i w 2019 r. pozostaje na zbliżonym </w:t>
      </w:r>
      <w:r w:rsidR="001F14FB">
        <w:rPr>
          <w:rFonts w:ascii="Times New Roman" w:hAnsi="Times New Roman" w:cs="Times New Roman"/>
          <w:sz w:val="24"/>
          <w:szCs w:val="24"/>
        </w:rPr>
        <w:t xml:space="preserve">poziomie </w:t>
      </w:r>
      <w:r>
        <w:rPr>
          <w:rFonts w:ascii="Times New Roman" w:hAnsi="Times New Roman" w:cs="Times New Roman"/>
          <w:sz w:val="24"/>
          <w:szCs w:val="24"/>
        </w:rPr>
        <w:t xml:space="preserve">z tendencją charakterystyczną dla gmin sąsiednich </w:t>
      </w:r>
      <w:r w:rsidR="004A1E06">
        <w:rPr>
          <w:rFonts w:ascii="Times New Roman" w:hAnsi="Times New Roman" w:cs="Times New Roman"/>
          <w:sz w:val="24"/>
          <w:szCs w:val="24"/>
        </w:rPr>
        <w:t>(Krynki) i gmin wiejskich Powiatu Białostockiego (Poświętne i Zawady) oddalonych od Białegostoku, polegającą na większej liczbie osób wymeldowujących się z pobytu stałego niż osób meldujących się w danej jednostce.</w:t>
      </w:r>
    </w:p>
    <w:p w:rsidR="00351CAA" w:rsidRDefault="00351CAA" w:rsidP="00AB4D71">
      <w:pPr>
        <w:spacing w:before="120"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4040E" w:rsidRDefault="00F4040E" w:rsidP="00AB4D71">
      <w:pPr>
        <w:spacing w:before="120"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4040E" w:rsidRDefault="00F4040E" w:rsidP="00AB4D71">
      <w:pPr>
        <w:spacing w:before="120"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F4040E" w:rsidRPr="00AF1633" w:rsidRDefault="00F4040E" w:rsidP="001F14FB">
      <w:pPr>
        <w:pStyle w:val="Akapitzlist"/>
        <w:numPr>
          <w:ilvl w:val="0"/>
          <w:numId w:val="21"/>
        </w:numPr>
        <w:spacing w:before="100" w:beforeAutospacing="1" w:after="600" w:line="276" w:lineRule="auto"/>
        <w:ind w:left="1134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Liczba miejsc noclegowych w obiektach posiadających 10 i więcej miejsc noclegowych</w:t>
      </w:r>
    </w:p>
    <w:p w:rsidR="00F4040E" w:rsidRPr="00BE6DB6" w:rsidRDefault="00F4040E" w:rsidP="00F4040E">
      <w:pPr>
        <w:pStyle w:val="Akapitzlist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2854"/>
        <w:gridCol w:w="1950"/>
        <w:gridCol w:w="1701"/>
        <w:gridCol w:w="1702"/>
      </w:tblGrid>
      <w:tr w:rsidR="00FA236A" w:rsidTr="00FA236A">
        <w:tc>
          <w:tcPr>
            <w:tcW w:w="2854" w:type="dxa"/>
            <w:shd w:val="clear" w:color="auto" w:fill="D9D9D9" w:themeFill="background1" w:themeFillShade="D9"/>
          </w:tcPr>
          <w:p w:rsidR="00F4040E" w:rsidRDefault="00F4040E" w:rsidP="00FA236A">
            <w:pPr>
              <w:pStyle w:val="Akapitzlist"/>
              <w:spacing w:before="240" w:after="24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40E" w:rsidRPr="00236061" w:rsidRDefault="00F4040E" w:rsidP="00FA236A">
            <w:pPr>
              <w:pStyle w:val="Akapitzlist"/>
              <w:spacing w:before="240" w:after="24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6061">
              <w:rPr>
                <w:rFonts w:ascii="Times New Roman" w:hAnsi="Times New Roman" w:cs="Times New Roman"/>
                <w:sz w:val="24"/>
                <w:szCs w:val="24"/>
              </w:rPr>
              <w:t>Jednostka terytorialna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:rsidR="00F4040E" w:rsidRDefault="00F4040E" w:rsidP="00F4040E">
            <w:pPr>
              <w:pStyle w:val="Akapitzlist"/>
              <w:spacing w:after="100" w:afterAutospacing="1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miejsc noclegowych                                     w 2014 r.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F4040E" w:rsidRDefault="00F4040E" w:rsidP="00F4040E">
            <w:pPr>
              <w:pStyle w:val="Akapitzlist"/>
              <w:spacing w:after="100" w:afterAutospacing="1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miejsc noclegowych                                       w 2019 r.</w:t>
            </w:r>
          </w:p>
        </w:tc>
        <w:tc>
          <w:tcPr>
            <w:tcW w:w="1702" w:type="dxa"/>
            <w:shd w:val="clear" w:color="auto" w:fill="D9D9D9" w:themeFill="background1" w:themeFillShade="D9"/>
          </w:tcPr>
          <w:p w:rsidR="00F4040E" w:rsidRDefault="00F4040E" w:rsidP="00FA236A">
            <w:pPr>
              <w:pStyle w:val="Akapitzlist"/>
              <w:spacing w:before="720" w:after="12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Poziom realizacji wskaźnika      &lt; wzrost</w:t>
            </w:r>
          </w:p>
          <w:p w:rsidR="00F4040E" w:rsidRDefault="00F4040E" w:rsidP="00FA236A">
            <w:pPr>
              <w:pStyle w:val="Akapitzlist"/>
              <w:spacing w:before="720" w:after="120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&gt; zmniejszenie      </w:t>
            </w:r>
          </w:p>
        </w:tc>
      </w:tr>
      <w:tr w:rsidR="00FA236A" w:rsidTr="00FA236A">
        <w:tc>
          <w:tcPr>
            <w:tcW w:w="2854" w:type="dxa"/>
          </w:tcPr>
          <w:p w:rsidR="00F4040E" w:rsidRDefault="00F4040E" w:rsidP="00FA236A">
            <w:pPr>
              <w:pStyle w:val="Akapitzlist"/>
              <w:spacing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Gmina Gródek</w:t>
            </w:r>
          </w:p>
        </w:tc>
        <w:tc>
          <w:tcPr>
            <w:tcW w:w="1950" w:type="dxa"/>
          </w:tcPr>
          <w:p w:rsidR="00F4040E" w:rsidRDefault="00F4040E" w:rsidP="00FA236A">
            <w:pPr>
              <w:pStyle w:val="Akapitzlist"/>
              <w:spacing w:before="100" w:beforeAutospacing="1" w:after="100" w:afterAutospacing="1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701" w:type="dxa"/>
          </w:tcPr>
          <w:p w:rsidR="00F4040E" w:rsidRDefault="00F4040E" w:rsidP="00FA236A">
            <w:pPr>
              <w:pStyle w:val="Akapitzlist"/>
              <w:spacing w:before="100" w:beforeAutospacing="1" w:after="100" w:afterAutospacing="1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702" w:type="dxa"/>
          </w:tcPr>
          <w:p w:rsidR="00F4040E" w:rsidRDefault="00F4040E" w:rsidP="00F4040E">
            <w:pPr>
              <w:pStyle w:val="Akapitzlist"/>
              <w:spacing w:before="100" w:beforeAutospacing="1" w:after="100" w:afterAutospacing="1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19</w:t>
            </w:r>
          </w:p>
        </w:tc>
      </w:tr>
      <w:tr w:rsidR="00F4040E" w:rsidTr="00FA236A">
        <w:tc>
          <w:tcPr>
            <w:tcW w:w="8207" w:type="dxa"/>
            <w:gridSpan w:val="4"/>
            <w:shd w:val="clear" w:color="auto" w:fill="C5E0B3" w:themeFill="accent6" w:themeFillTint="66"/>
          </w:tcPr>
          <w:p w:rsidR="00F4040E" w:rsidRDefault="00F4040E" w:rsidP="00FA236A">
            <w:pPr>
              <w:pStyle w:val="Akapitzlist"/>
              <w:spacing w:after="100" w:afterAutospacing="1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Gminy sąsiadujące:</w:t>
            </w:r>
          </w:p>
        </w:tc>
      </w:tr>
      <w:tr w:rsidR="00FA236A" w:rsidTr="00FA236A">
        <w:tc>
          <w:tcPr>
            <w:tcW w:w="2854" w:type="dxa"/>
          </w:tcPr>
          <w:p w:rsidR="00F4040E" w:rsidRDefault="00F4040E" w:rsidP="00FA236A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Michałowo</w:t>
            </w:r>
          </w:p>
        </w:tc>
        <w:tc>
          <w:tcPr>
            <w:tcW w:w="1950" w:type="dxa"/>
          </w:tcPr>
          <w:p w:rsidR="00F4040E" w:rsidRDefault="00F4040E" w:rsidP="00FA236A">
            <w:pPr>
              <w:pStyle w:val="Akapitzlist"/>
              <w:spacing w:before="100" w:beforeAutospacing="1" w:after="100" w:afterAutospacing="1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4040E" w:rsidRDefault="00F4040E" w:rsidP="00FA236A">
            <w:pPr>
              <w:pStyle w:val="Akapitzlist"/>
              <w:spacing w:before="100" w:beforeAutospacing="1" w:after="100" w:afterAutospacing="1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</w:tcPr>
          <w:p w:rsidR="00F4040E" w:rsidRDefault="00F4040E" w:rsidP="00FA236A">
            <w:pPr>
              <w:pStyle w:val="Akapitzlist"/>
              <w:spacing w:before="100" w:beforeAutospacing="1" w:after="100" w:afterAutospacing="1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236A" w:rsidTr="00FA236A">
        <w:tc>
          <w:tcPr>
            <w:tcW w:w="2854" w:type="dxa"/>
          </w:tcPr>
          <w:p w:rsidR="00F4040E" w:rsidRDefault="00F4040E" w:rsidP="00FA236A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Zabłudów </w:t>
            </w:r>
          </w:p>
        </w:tc>
        <w:tc>
          <w:tcPr>
            <w:tcW w:w="1950" w:type="dxa"/>
          </w:tcPr>
          <w:p w:rsidR="00F4040E" w:rsidRDefault="00F4040E" w:rsidP="00FA236A">
            <w:pPr>
              <w:pStyle w:val="Akapitzlist"/>
              <w:spacing w:before="100" w:beforeAutospacing="1" w:after="100" w:afterAutospacing="1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4040E" w:rsidRDefault="00F4040E" w:rsidP="00FA236A">
            <w:pPr>
              <w:pStyle w:val="Akapitzlist"/>
              <w:spacing w:before="100" w:beforeAutospacing="1" w:after="100" w:afterAutospacing="1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02" w:type="dxa"/>
          </w:tcPr>
          <w:p w:rsidR="00F4040E" w:rsidRDefault="00F4040E" w:rsidP="00FA236A">
            <w:pPr>
              <w:pStyle w:val="Akapitzlist"/>
              <w:spacing w:before="100" w:beforeAutospacing="1" w:after="100" w:afterAutospacing="1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68</w:t>
            </w:r>
          </w:p>
        </w:tc>
      </w:tr>
      <w:tr w:rsidR="00FA236A" w:rsidTr="00FA236A">
        <w:tc>
          <w:tcPr>
            <w:tcW w:w="2854" w:type="dxa"/>
          </w:tcPr>
          <w:p w:rsidR="00F4040E" w:rsidRDefault="00F4040E" w:rsidP="00FA236A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Supraśl</w:t>
            </w:r>
          </w:p>
        </w:tc>
        <w:tc>
          <w:tcPr>
            <w:tcW w:w="1950" w:type="dxa"/>
          </w:tcPr>
          <w:p w:rsidR="00F4040E" w:rsidRDefault="00F4040E" w:rsidP="00FA236A">
            <w:pPr>
              <w:pStyle w:val="Akapitzlist"/>
              <w:spacing w:before="100" w:beforeAutospacing="1" w:after="100" w:afterAutospacing="1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701" w:type="dxa"/>
          </w:tcPr>
          <w:p w:rsidR="00F4040E" w:rsidRDefault="00F4040E" w:rsidP="00FA236A">
            <w:pPr>
              <w:pStyle w:val="Akapitzlist"/>
              <w:spacing w:before="100" w:beforeAutospacing="1" w:after="100" w:afterAutospacing="1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</w:t>
            </w:r>
          </w:p>
        </w:tc>
        <w:tc>
          <w:tcPr>
            <w:tcW w:w="1702" w:type="dxa"/>
          </w:tcPr>
          <w:p w:rsidR="00F4040E" w:rsidRDefault="00F4040E" w:rsidP="00FA236A">
            <w:pPr>
              <w:pStyle w:val="Akapitzlist"/>
              <w:spacing w:before="100" w:beforeAutospacing="1" w:after="100" w:afterAutospacing="1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371</w:t>
            </w:r>
          </w:p>
        </w:tc>
      </w:tr>
      <w:tr w:rsidR="00FA236A" w:rsidTr="00FA236A">
        <w:tc>
          <w:tcPr>
            <w:tcW w:w="2854" w:type="dxa"/>
          </w:tcPr>
          <w:p w:rsidR="00F4040E" w:rsidRDefault="00F4040E" w:rsidP="00FA236A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Szudziałowo</w:t>
            </w:r>
          </w:p>
        </w:tc>
        <w:tc>
          <w:tcPr>
            <w:tcW w:w="1950" w:type="dxa"/>
          </w:tcPr>
          <w:p w:rsidR="00F4040E" w:rsidRDefault="00F4040E" w:rsidP="00FA236A">
            <w:pPr>
              <w:pStyle w:val="Akapitzlist"/>
              <w:spacing w:before="100" w:beforeAutospacing="1" w:after="100" w:afterAutospacing="1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4040E" w:rsidRDefault="00F4040E" w:rsidP="00FA236A">
            <w:pPr>
              <w:pStyle w:val="Akapitzlist"/>
              <w:spacing w:before="100" w:beforeAutospacing="1" w:after="100" w:afterAutospacing="1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</w:tcPr>
          <w:p w:rsidR="00F4040E" w:rsidRDefault="00F4040E" w:rsidP="00FA236A">
            <w:pPr>
              <w:pStyle w:val="Akapitzlist"/>
              <w:spacing w:before="100" w:beforeAutospacing="1" w:after="100" w:afterAutospacing="1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236A" w:rsidTr="00FA236A">
        <w:tc>
          <w:tcPr>
            <w:tcW w:w="2854" w:type="dxa"/>
          </w:tcPr>
          <w:p w:rsidR="00F4040E" w:rsidRDefault="00F4040E" w:rsidP="00FA236A">
            <w:pPr>
              <w:pStyle w:val="Akapitzlist"/>
              <w:spacing w:before="100" w:beforeAutospacing="1" w:after="100" w:afterAutospacing="1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Krynki</w:t>
            </w:r>
          </w:p>
        </w:tc>
        <w:tc>
          <w:tcPr>
            <w:tcW w:w="1950" w:type="dxa"/>
          </w:tcPr>
          <w:p w:rsidR="00F4040E" w:rsidRDefault="00F4040E" w:rsidP="00FA236A">
            <w:pPr>
              <w:pStyle w:val="Akapitzlist"/>
              <w:spacing w:before="100" w:beforeAutospacing="1" w:after="100" w:afterAutospacing="1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</w:tcPr>
          <w:p w:rsidR="00F4040E" w:rsidRDefault="00F4040E" w:rsidP="00FA236A">
            <w:pPr>
              <w:pStyle w:val="Akapitzlist"/>
              <w:spacing w:before="100" w:beforeAutospacing="1" w:after="100" w:afterAutospacing="1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</w:tcPr>
          <w:p w:rsidR="00F4040E" w:rsidRDefault="00F4040E" w:rsidP="00FA236A">
            <w:pPr>
              <w:pStyle w:val="Akapitzlist"/>
              <w:spacing w:before="100" w:beforeAutospacing="1" w:after="100" w:afterAutospacing="1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 25</w:t>
            </w:r>
          </w:p>
        </w:tc>
      </w:tr>
      <w:tr w:rsidR="00F4040E" w:rsidTr="00FA236A">
        <w:tc>
          <w:tcPr>
            <w:tcW w:w="8207" w:type="dxa"/>
            <w:gridSpan w:val="4"/>
            <w:shd w:val="clear" w:color="auto" w:fill="F7CAAC" w:themeFill="accent2" w:themeFillTint="66"/>
          </w:tcPr>
          <w:p w:rsidR="00F4040E" w:rsidRDefault="00F4040E" w:rsidP="00FA236A">
            <w:pPr>
              <w:pStyle w:val="Akapitzlist"/>
              <w:spacing w:before="100" w:beforeAutospacing="1" w:after="100" w:afterAutospacing="1" w:line="276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Powiat Białostocki (gminy wiejskie):</w:t>
            </w:r>
          </w:p>
        </w:tc>
      </w:tr>
      <w:tr w:rsidR="00FA236A" w:rsidTr="00FA236A">
        <w:tc>
          <w:tcPr>
            <w:tcW w:w="2854" w:type="dxa"/>
          </w:tcPr>
          <w:p w:rsidR="00F4040E" w:rsidRDefault="00F4040E" w:rsidP="00FA236A">
            <w:pPr>
              <w:pStyle w:val="Akapitzlist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Dobrzyniewo Duże</w:t>
            </w:r>
          </w:p>
        </w:tc>
        <w:tc>
          <w:tcPr>
            <w:tcW w:w="1950" w:type="dxa"/>
          </w:tcPr>
          <w:p w:rsidR="00F4040E" w:rsidRDefault="00F4040E" w:rsidP="00FA236A">
            <w:pPr>
              <w:pStyle w:val="Akapitzlist"/>
              <w:spacing w:before="100" w:beforeAutospacing="1" w:after="100" w:afterAutospacing="1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1" w:type="dxa"/>
          </w:tcPr>
          <w:p w:rsidR="00F4040E" w:rsidRDefault="00F4040E" w:rsidP="00FA236A">
            <w:pPr>
              <w:pStyle w:val="Akapitzlist"/>
              <w:spacing w:before="100" w:beforeAutospacing="1" w:after="100" w:afterAutospacing="1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02" w:type="dxa"/>
          </w:tcPr>
          <w:p w:rsidR="00F4040E" w:rsidRDefault="00F4040E" w:rsidP="00F4040E">
            <w:pPr>
              <w:pStyle w:val="Akapitzlist"/>
              <w:spacing w:before="100" w:beforeAutospacing="1" w:after="100" w:afterAutospacing="1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236A" w:rsidTr="00FA236A">
        <w:tc>
          <w:tcPr>
            <w:tcW w:w="2854" w:type="dxa"/>
          </w:tcPr>
          <w:p w:rsidR="00F4040E" w:rsidRDefault="00F4040E" w:rsidP="00FA236A">
            <w:pPr>
              <w:pStyle w:val="Akapitzlist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Juchnowiec Kościelny</w:t>
            </w:r>
          </w:p>
        </w:tc>
        <w:tc>
          <w:tcPr>
            <w:tcW w:w="1950" w:type="dxa"/>
          </w:tcPr>
          <w:p w:rsidR="00F4040E" w:rsidRDefault="00F4040E" w:rsidP="00FA236A">
            <w:pPr>
              <w:pStyle w:val="Akapitzlist"/>
              <w:spacing w:before="100" w:beforeAutospacing="1" w:after="100" w:afterAutospacing="1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</w:t>
            </w:r>
          </w:p>
        </w:tc>
        <w:tc>
          <w:tcPr>
            <w:tcW w:w="1701" w:type="dxa"/>
          </w:tcPr>
          <w:p w:rsidR="00F4040E" w:rsidRDefault="00F4040E" w:rsidP="00FA236A">
            <w:pPr>
              <w:pStyle w:val="Akapitzlist"/>
              <w:spacing w:before="100" w:beforeAutospacing="1" w:after="100" w:afterAutospacing="1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702" w:type="dxa"/>
          </w:tcPr>
          <w:p w:rsidR="00F4040E" w:rsidRDefault="00F4040E" w:rsidP="00FA236A">
            <w:pPr>
              <w:pStyle w:val="Akapitzlist"/>
              <w:spacing w:before="100" w:beforeAutospacing="1" w:after="100" w:afterAutospacing="1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&lt; 18</w:t>
            </w:r>
          </w:p>
        </w:tc>
      </w:tr>
      <w:tr w:rsidR="00FA236A" w:rsidTr="00FA236A">
        <w:tc>
          <w:tcPr>
            <w:tcW w:w="2854" w:type="dxa"/>
          </w:tcPr>
          <w:p w:rsidR="00F4040E" w:rsidRDefault="00F4040E" w:rsidP="00FA236A">
            <w:pPr>
              <w:pStyle w:val="Akapitzlist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Poświętne</w:t>
            </w:r>
          </w:p>
        </w:tc>
        <w:tc>
          <w:tcPr>
            <w:tcW w:w="1950" w:type="dxa"/>
          </w:tcPr>
          <w:p w:rsidR="00F4040E" w:rsidRDefault="00F4040E" w:rsidP="00FA236A">
            <w:pPr>
              <w:pStyle w:val="Akapitzlist"/>
              <w:spacing w:before="100" w:beforeAutospacing="1" w:after="100" w:afterAutospacing="1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4040E" w:rsidRDefault="00F4040E" w:rsidP="00F4040E">
            <w:pPr>
              <w:pStyle w:val="Akapitzlist"/>
              <w:spacing w:before="100" w:beforeAutospacing="1" w:after="100" w:afterAutospacing="1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</w:tcPr>
          <w:p w:rsidR="00F4040E" w:rsidRDefault="00F4040E" w:rsidP="00FA236A">
            <w:pPr>
              <w:pStyle w:val="Akapitzlist"/>
              <w:spacing w:before="100" w:beforeAutospacing="1" w:after="100" w:afterAutospacing="1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236A" w:rsidTr="00FA236A">
        <w:tc>
          <w:tcPr>
            <w:tcW w:w="2854" w:type="dxa"/>
          </w:tcPr>
          <w:p w:rsidR="00F4040E" w:rsidRDefault="00F4040E" w:rsidP="00FA236A">
            <w:pPr>
              <w:pStyle w:val="Akapitzlist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Turośń Kościelna</w:t>
            </w:r>
          </w:p>
        </w:tc>
        <w:tc>
          <w:tcPr>
            <w:tcW w:w="1950" w:type="dxa"/>
          </w:tcPr>
          <w:p w:rsidR="00F4040E" w:rsidRDefault="00F4040E" w:rsidP="00FA236A">
            <w:pPr>
              <w:pStyle w:val="Akapitzlist"/>
              <w:spacing w:before="100" w:beforeAutospacing="1" w:after="100" w:afterAutospacing="1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701" w:type="dxa"/>
          </w:tcPr>
          <w:p w:rsidR="00F4040E" w:rsidRDefault="00F4040E" w:rsidP="00FA236A">
            <w:pPr>
              <w:pStyle w:val="Akapitzlist"/>
              <w:spacing w:before="100" w:beforeAutospacing="1" w:after="100" w:afterAutospacing="1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</w:tcPr>
          <w:p w:rsidR="00F4040E" w:rsidRDefault="00FA236A" w:rsidP="00FA236A">
            <w:pPr>
              <w:pStyle w:val="Akapitzlist"/>
              <w:spacing w:before="100" w:beforeAutospacing="1" w:after="100" w:afterAutospacing="1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&gt; 17</w:t>
            </w:r>
          </w:p>
        </w:tc>
      </w:tr>
      <w:tr w:rsidR="00FA236A" w:rsidTr="00FA236A">
        <w:tc>
          <w:tcPr>
            <w:tcW w:w="2854" w:type="dxa"/>
          </w:tcPr>
          <w:p w:rsidR="00F4040E" w:rsidRDefault="00F4040E" w:rsidP="00FA236A">
            <w:pPr>
              <w:pStyle w:val="Akapitzlist"/>
              <w:spacing w:before="100" w:beforeAutospacing="1" w:after="100" w:afterAutospacing="1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Zawady</w:t>
            </w:r>
          </w:p>
        </w:tc>
        <w:tc>
          <w:tcPr>
            <w:tcW w:w="1950" w:type="dxa"/>
          </w:tcPr>
          <w:p w:rsidR="00F4040E" w:rsidRDefault="00FA236A" w:rsidP="00FA236A">
            <w:pPr>
              <w:pStyle w:val="Akapitzlist"/>
              <w:spacing w:before="100" w:beforeAutospacing="1" w:after="100" w:afterAutospacing="1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1" w:type="dxa"/>
          </w:tcPr>
          <w:p w:rsidR="00F4040E" w:rsidRDefault="00F4040E" w:rsidP="00FA236A">
            <w:pPr>
              <w:pStyle w:val="Akapitzlist"/>
              <w:spacing w:before="100" w:beforeAutospacing="1" w:after="100" w:afterAutospacing="1" w:line="276" w:lineRule="auto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02" w:type="dxa"/>
          </w:tcPr>
          <w:p w:rsidR="00F4040E" w:rsidRDefault="00FA236A" w:rsidP="00FA236A">
            <w:pPr>
              <w:pStyle w:val="Akapitzlist"/>
              <w:spacing w:before="100" w:beforeAutospacing="1" w:after="100" w:afterAutospacing="1" w:line="276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4040E" w:rsidTr="00FA236A">
        <w:trPr>
          <w:trHeight w:val="207"/>
        </w:trPr>
        <w:tc>
          <w:tcPr>
            <w:tcW w:w="8207" w:type="dxa"/>
            <w:gridSpan w:val="4"/>
            <w:shd w:val="clear" w:color="auto" w:fill="DBDBDB" w:themeFill="accent3" w:themeFillTint="66"/>
          </w:tcPr>
          <w:p w:rsidR="00F4040E" w:rsidRDefault="00F4040E" w:rsidP="00FA236A">
            <w:pPr>
              <w:pStyle w:val="Akapitzlist"/>
              <w:spacing w:before="100" w:beforeAutospacing="1" w:after="100" w:afterAutospacing="1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236A" w:rsidTr="00FA236A">
        <w:tc>
          <w:tcPr>
            <w:tcW w:w="2854" w:type="dxa"/>
          </w:tcPr>
          <w:p w:rsidR="00F4040E" w:rsidRDefault="00F4040E" w:rsidP="00FA236A">
            <w:pPr>
              <w:pStyle w:val="Akapitzlist"/>
              <w:spacing w:before="100" w:beforeAutospacing="1" w:after="100" w:afterAutospacing="1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Powiat Białostocki   (gminy bez miast na prawach powiatu)             </w:t>
            </w:r>
          </w:p>
        </w:tc>
        <w:tc>
          <w:tcPr>
            <w:tcW w:w="1950" w:type="dxa"/>
          </w:tcPr>
          <w:p w:rsidR="00F4040E" w:rsidRDefault="00FA236A" w:rsidP="00FA236A">
            <w:pPr>
              <w:pStyle w:val="Akapitzlist"/>
              <w:spacing w:before="100" w:beforeAutospacing="1" w:after="100" w:afterAutospacing="1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1 343</w:t>
            </w:r>
          </w:p>
        </w:tc>
        <w:tc>
          <w:tcPr>
            <w:tcW w:w="1701" w:type="dxa"/>
          </w:tcPr>
          <w:p w:rsidR="00F4040E" w:rsidRDefault="00F4040E" w:rsidP="00FA236A">
            <w:pPr>
              <w:pStyle w:val="Akapitzlist"/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A236A">
              <w:rPr>
                <w:rFonts w:ascii="Times New Roman" w:hAnsi="Times New Roman" w:cs="Times New Roman"/>
                <w:sz w:val="24"/>
                <w:szCs w:val="24"/>
              </w:rPr>
              <w:t> 147</w:t>
            </w:r>
          </w:p>
        </w:tc>
        <w:tc>
          <w:tcPr>
            <w:tcW w:w="1702" w:type="dxa"/>
          </w:tcPr>
          <w:p w:rsidR="00F4040E" w:rsidRPr="00FA236A" w:rsidRDefault="00FA236A" w:rsidP="00FA236A">
            <w:pPr>
              <w:spacing w:before="100" w:beforeAutospacing="1" w:after="100" w:afterAutospacing="1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&gt; </w:t>
            </w:r>
            <w:r w:rsidRPr="00FA236A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</w:tr>
    </w:tbl>
    <w:p w:rsidR="00F4040E" w:rsidRPr="00284E10" w:rsidRDefault="00F4040E" w:rsidP="001F14FB">
      <w:pPr>
        <w:spacing w:before="100" w:beforeAutospacing="1" w:after="48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84E10">
        <w:rPr>
          <w:rFonts w:ascii="Times New Roman" w:hAnsi="Times New Roman" w:cs="Times New Roman"/>
          <w:sz w:val="24"/>
          <w:szCs w:val="24"/>
        </w:rPr>
        <w:t>(źródło: Bank Danych Lokalnych, 2014 i 2019)</w:t>
      </w:r>
    </w:p>
    <w:p w:rsidR="00F4040E" w:rsidRDefault="001F14FB" w:rsidP="001F14FB">
      <w:pPr>
        <w:spacing w:before="120" w:after="0" w:line="276" w:lineRule="auto"/>
        <w:ind w:left="7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Analiza wskaźnika dotyczącego liczby miejsc noclegowych w obiektach posiadających 10 i więcej miejsc  noclegowych wskazuje na rosnące zainteresowanie turystyką na terenie Gminy Gródek co powoduje popyt na miejsca noclegowe. Dostępność komunikacyjna decyduje, że podstawową formą turystyki jest nadal turystyka jednodniowa w sezonie letnim.</w:t>
      </w:r>
    </w:p>
    <w:p w:rsidR="006D6C83" w:rsidRPr="001010AF" w:rsidRDefault="006D6C83" w:rsidP="006D6C83">
      <w:pPr>
        <w:spacing w:after="480" w:line="276" w:lineRule="auto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D3F2C" w:rsidRDefault="00BD3F2C" w:rsidP="00500C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162B" w:rsidRDefault="0033162B" w:rsidP="00500C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162B" w:rsidRDefault="0033162B" w:rsidP="00500C5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671C" w:rsidRDefault="00A5671C" w:rsidP="004C258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866AE" w:rsidRDefault="007D3EA3" w:rsidP="00A5671C">
      <w:pPr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Analiza stanu realiz</w:t>
      </w:r>
      <w:r w:rsidR="00A5671C">
        <w:rPr>
          <w:rFonts w:ascii="Times New Roman" w:hAnsi="Times New Roman" w:cs="Times New Roman"/>
          <w:sz w:val="24"/>
          <w:szCs w:val="24"/>
        </w:rPr>
        <w:t>acji Programu w latach 2015-2020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60E0D">
        <w:rPr>
          <w:rFonts w:ascii="Times New Roman" w:hAnsi="Times New Roman" w:cs="Times New Roman"/>
          <w:sz w:val="24"/>
          <w:szCs w:val="24"/>
        </w:rPr>
        <w:t xml:space="preserve">generalnie </w:t>
      </w:r>
      <w:r>
        <w:rPr>
          <w:rFonts w:ascii="Times New Roman" w:hAnsi="Times New Roman" w:cs="Times New Roman"/>
          <w:sz w:val="24"/>
          <w:szCs w:val="24"/>
        </w:rPr>
        <w:t>potwierdza prawidłowość wyznaczenia działań i zadań</w:t>
      </w:r>
      <w:r w:rsidR="004C258A">
        <w:rPr>
          <w:rFonts w:ascii="Times New Roman" w:hAnsi="Times New Roman" w:cs="Times New Roman"/>
          <w:sz w:val="24"/>
          <w:szCs w:val="24"/>
        </w:rPr>
        <w:t xml:space="preserve"> w ramach</w:t>
      </w:r>
      <w:r>
        <w:rPr>
          <w:rFonts w:ascii="Times New Roman" w:hAnsi="Times New Roman" w:cs="Times New Roman"/>
          <w:sz w:val="24"/>
          <w:szCs w:val="24"/>
        </w:rPr>
        <w:t xml:space="preserve"> po</w:t>
      </w:r>
      <w:r w:rsidR="004C258A">
        <w:rPr>
          <w:rFonts w:ascii="Times New Roman" w:hAnsi="Times New Roman" w:cs="Times New Roman"/>
          <w:sz w:val="24"/>
          <w:szCs w:val="24"/>
        </w:rPr>
        <w:t>szczególnych celów operacyjnych</w:t>
      </w:r>
      <w:r w:rsidR="00960E0D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4C258A">
        <w:rPr>
          <w:rFonts w:ascii="Times New Roman" w:hAnsi="Times New Roman" w:cs="Times New Roman"/>
          <w:sz w:val="24"/>
          <w:szCs w:val="24"/>
        </w:rPr>
        <w:t xml:space="preserve"> w celu osiągnięcia określonych celów strategicznych. </w:t>
      </w:r>
      <w:r w:rsidR="00A5671C">
        <w:rPr>
          <w:rFonts w:ascii="Times New Roman" w:hAnsi="Times New Roman" w:cs="Times New Roman"/>
          <w:sz w:val="24"/>
          <w:szCs w:val="24"/>
        </w:rPr>
        <w:t xml:space="preserve">Realizację większości </w:t>
      </w:r>
      <w:r w:rsidR="002D0806">
        <w:rPr>
          <w:rFonts w:ascii="Times New Roman" w:hAnsi="Times New Roman" w:cs="Times New Roman"/>
          <w:sz w:val="24"/>
          <w:szCs w:val="24"/>
        </w:rPr>
        <w:t xml:space="preserve">działań i </w:t>
      </w:r>
      <w:r w:rsidR="00A5671C">
        <w:rPr>
          <w:rFonts w:ascii="Times New Roman" w:hAnsi="Times New Roman" w:cs="Times New Roman"/>
          <w:sz w:val="24"/>
          <w:szCs w:val="24"/>
        </w:rPr>
        <w:t xml:space="preserve">zadań zaplanowano z wykorzystaniem dofinansowania ze źródeł zewnętrznych. </w:t>
      </w:r>
      <w:r w:rsidR="00C866AE">
        <w:rPr>
          <w:rFonts w:ascii="Times New Roman" w:hAnsi="Times New Roman" w:cs="Times New Roman"/>
          <w:sz w:val="24"/>
          <w:szCs w:val="24"/>
        </w:rPr>
        <w:t>W latach 2015</w:t>
      </w:r>
      <w:r w:rsidR="00A5671C">
        <w:rPr>
          <w:rFonts w:ascii="Times New Roman" w:hAnsi="Times New Roman" w:cs="Times New Roman"/>
          <w:sz w:val="24"/>
          <w:szCs w:val="24"/>
        </w:rPr>
        <w:t xml:space="preserve">-2020 wartość </w:t>
      </w:r>
      <w:r w:rsidR="00F876CD">
        <w:rPr>
          <w:rFonts w:ascii="Times New Roman" w:hAnsi="Times New Roman" w:cs="Times New Roman"/>
          <w:sz w:val="24"/>
          <w:szCs w:val="24"/>
        </w:rPr>
        <w:t>do</w:t>
      </w:r>
      <w:r w:rsidR="00C866AE">
        <w:rPr>
          <w:rFonts w:ascii="Times New Roman" w:hAnsi="Times New Roman" w:cs="Times New Roman"/>
          <w:sz w:val="24"/>
          <w:szCs w:val="24"/>
        </w:rPr>
        <w:t xml:space="preserve">finansowania ze źródeł zewnętrznych </w:t>
      </w:r>
      <w:r w:rsidR="002D0806">
        <w:rPr>
          <w:rFonts w:ascii="Times New Roman" w:hAnsi="Times New Roman" w:cs="Times New Roman"/>
          <w:sz w:val="24"/>
          <w:szCs w:val="24"/>
        </w:rPr>
        <w:t xml:space="preserve">działań i </w:t>
      </w:r>
      <w:r w:rsidR="00C866AE">
        <w:rPr>
          <w:rFonts w:ascii="Times New Roman" w:hAnsi="Times New Roman" w:cs="Times New Roman"/>
          <w:sz w:val="24"/>
          <w:szCs w:val="24"/>
        </w:rPr>
        <w:t>zadań ujętych w Programie</w:t>
      </w:r>
      <w:r w:rsidR="00F876CD">
        <w:rPr>
          <w:rFonts w:ascii="Times New Roman" w:hAnsi="Times New Roman" w:cs="Times New Roman"/>
          <w:sz w:val="24"/>
          <w:szCs w:val="24"/>
        </w:rPr>
        <w:t xml:space="preserve"> (bez inwestycji Powiatu Białostockiego na drodze Bobrowniki-Łużany do granicy z Powiatem Sokólskim)</w:t>
      </w:r>
      <w:r w:rsidR="00C866AE">
        <w:rPr>
          <w:rFonts w:ascii="Times New Roman" w:hAnsi="Times New Roman" w:cs="Times New Roman"/>
          <w:sz w:val="24"/>
          <w:szCs w:val="24"/>
        </w:rPr>
        <w:t xml:space="preserve"> wyniosła</w:t>
      </w:r>
      <w:r w:rsidR="00F876CD">
        <w:rPr>
          <w:rFonts w:ascii="Times New Roman" w:hAnsi="Times New Roman" w:cs="Times New Roman"/>
          <w:sz w:val="24"/>
          <w:szCs w:val="24"/>
        </w:rPr>
        <w:t xml:space="preserve"> 11 475 460 zł, z czego: 8 828 364 zł stanowią środki Unii Europejskiej, 1 112 983 zł – środki budżetu Państwa, 1 534 113 – środki budżetu Powiatu Białostockiego.</w:t>
      </w:r>
    </w:p>
    <w:p w:rsidR="004C258A" w:rsidRDefault="004C258A" w:rsidP="004C258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876CD" w:rsidRDefault="00F876CD" w:rsidP="004C258A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D4AE2" w:rsidRDefault="00BD4AE2" w:rsidP="007D3E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Gródek, dnia </w:t>
      </w:r>
      <w:r w:rsidR="009F3ED7">
        <w:rPr>
          <w:rFonts w:ascii="Times New Roman" w:hAnsi="Times New Roman" w:cs="Times New Roman"/>
          <w:sz w:val="24"/>
          <w:szCs w:val="24"/>
        </w:rPr>
        <w:t>30 kwietnia 2021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F876CD" w:rsidRDefault="00F876CD" w:rsidP="007D3E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876CD" w:rsidRDefault="006F5CF7" w:rsidP="00BC4440">
      <w:pPr>
        <w:spacing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876CD">
        <w:rPr>
          <w:rFonts w:ascii="Times New Roman" w:hAnsi="Times New Roman" w:cs="Times New Roman"/>
          <w:sz w:val="24"/>
          <w:szCs w:val="24"/>
        </w:rPr>
        <w:t>Sporządziła:</w:t>
      </w:r>
      <w:r w:rsidR="00F876CD">
        <w:rPr>
          <w:rFonts w:ascii="Times New Roman" w:hAnsi="Times New Roman" w:cs="Times New Roman"/>
          <w:sz w:val="24"/>
          <w:szCs w:val="24"/>
        </w:rPr>
        <w:tab/>
      </w:r>
      <w:r w:rsidR="00F876CD">
        <w:rPr>
          <w:rFonts w:ascii="Times New Roman" w:hAnsi="Times New Roman" w:cs="Times New Roman"/>
          <w:sz w:val="24"/>
          <w:szCs w:val="24"/>
        </w:rPr>
        <w:tab/>
      </w:r>
      <w:r w:rsidR="00F876C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F876CD">
        <w:rPr>
          <w:rFonts w:ascii="Times New Roman" w:hAnsi="Times New Roman" w:cs="Times New Roman"/>
          <w:sz w:val="24"/>
          <w:szCs w:val="24"/>
        </w:rPr>
        <w:tab/>
      </w:r>
      <w:r w:rsidR="00F876CD">
        <w:rPr>
          <w:rFonts w:ascii="Times New Roman" w:hAnsi="Times New Roman" w:cs="Times New Roman"/>
          <w:sz w:val="24"/>
          <w:szCs w:val="24"/>
        </w:rPr>
        <w:tab/>
      </w:r>
      <w:r w:rsidR="00F876CD">
        <w:rPr>
          <w:rFonts w:ascii="Times New Roman" w:hAnsi="Times New Roman" w:cs="Times New Roman"/>
          <w:sz w:val="24"/>
          <w:szCs w:val="24"/>
        </w:rPr>
        <w:tab/>
      </w:r>
      <w:r w:rsidR="00F876C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F876CD">
        <w:rPr>
          <w:rFonts w:ascii="Times New Roman" w:hAnsi="Times New Roman" w:cs="Times New Roman"/>
          <w:sz w:val="24"/>
          <w:szCs w:val="24"/>
        </w:rPr>
        <w:t>Zatwierdził:</w:t>
      </w:r>
    </w:p>
    <w:p w:rsidR="00F876CD" w:rsidRDefault="00BC4440" w:rsidP="006F5CF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/-/ </w:t>
      </w:r>
      <w:r w:rsidR="00F876CD">
        <w:rPr>
          <w:rFonts w:ascii="Times New Roman" w:hAnsi="Times New Roman" w:cs="Times New Roman"/>
          <w:sz w:val="24"/>
          <w:szCs w:val="24"/>
        </w:rPr>
        <w:t xml:space="preserve">Lilia Waraksa </w:t>
      </w:r>
      <w:r w:rsidR="00F876CD">
        <w:rPr>
          <w:rFonts w:ascii="Times New Roman" w:hAnsi="Times New Roman" w:cs="Times New Roman"/>
          <w:sz w:val="24"/>
          <w:szCs w:val="24"/>
        </w:rPr>
        <w:tab/>
      </w:r>
      <w:r w:rsidR="00F876CD">
        <w:rPr>
          <w:rFonts w:ascii="Times New Roman" w:hAnsi="Times New Roman" w:cs="Times New Roman"/>
          <w:sz w:val="24"/>
          <w:szCs w:val="24"/>
        </w:rPr>
        <w:tab/>
      </w:r>
      <w:r w:rsidR="00F876CD">
        <w:rPr>
          <w:rFonts w:ascii="Times New Roman" w:hAnsi="Times New Roman" w:cs="Times New Roman"/>
          <w:sz w:val="24"/>
          <w:szCs w:val="24"/>
        </w:rPr>
        <w:tab/>
      </w:r>
      <w:r w:rsidR="00F876CD">
        <w:rPr>
          <w:rFonts w:ascii="Times New Roman" w:hAnsi="Times New Roman" w:cs="Times New Roman"/>
          <w:sz w:val="24"/>
          <w:szCs w:val="24"/>
        </w:rPr>
        <w:tab/>
      </w:r>
      <w:r w:rsidR="00F876CD">
        <w:rPr>
          <w:rFonts w:ascii="Times New Roman" w:hAnsi="Times New Roman" w:cs="Times New Roman"/>
          <w:sz w:val="24"/>
          <w:szCs w:val="24"/>
        </w:rPr>
        <w:tab/>
      </w:r>
      <w:r w:rsidR="00F876C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/-/ </w:t>
      </w:r>
      <w:r w:rsidR="00F876CD">
        <w:rPr>
          <w:rFonts w:ascii="Times New Roman" w:hAnsi="Times New Roman" w:cs="Times New Roman"/>
          <w:sz w:val="24"/>
          <w:szCs w:val="24"/>
        </w:rPr>
        <w:t>Wiesław Kulesza</w:t>
      </w:r>
    </w:p>
    <w:p w:rsidR="00F876CD" w:rsidRDefault="006F5CF7" w:rsidP="00F876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876CD">
        <w:rPr>
          <w:rFonts w:ascii="Times New Roman" w:hAnsi="Times New Roman" w:cs="Times New Roman"/>
          <w:sz w:val="24"/>
          <w:szCs w:val="24"/>
        </w:rPr>
        <w:t xml:space="preserve">Zastępca Wójta </w:t>
      </w:r>
      <w:r w:rsidR="00F876CD">
        <w:rPr>
          <w:rFonts w:ascii="Times New Roman" w:hAnsi="Times New Roman" w:cs="Times New Roman"/>
          <w:sz w:val="24"/>
          <w:szCs w:val="24"/>
        </w:rPr>
        <w:tab/>
      </w:r>
      <w:r w:rsidR="00F876CD">
        <w:rPr>
          <w:rFonts w:ascii="Times New Roman" w:hAnsi="Times New Roman" w:cs="Times New Roman"/>
          <w:sz w:val="24"/>
          <w:szCs w:val="24"/>
        </w:rPr>
        <w:tab/>
      </w:r>
      <w:r w:rsidR="00F876CD">
        <w:rPr>
          <w:rFonts w:ascii="Times New Roman" w:hAnsi="Times New Roman" w:cs="Times New Roman"/>
          <w:sz w:val="24"/>
          <w:szCs w:val="24"/>
        </w:rPr>
        <w:tab/>
      </w:r>
      <w:r w:rsidR="00F876CD">
        <w:rPr>
          <w:rFonts w:ascii="Times New Roman" w:hAnsi="Times New Roman" w:cs="Times New Roman"/>
          <w:sz w:val="24"/>
          <w:szCs w:val="24"/>
        </w:rPr>
        <w:tab/>
      </w:r>
      <w:r w:rsidR="00F876CD">
        <w:rPr>
          <w:rFonts w:ascii="Times New Roman" w:hAnsi="Times New Roman" w:cs="Times New Roman"/>
          <w:sz w:val="24"/>
          <w:szCs w:val="24"/>
        </w:rPr>
        <w:tab/>
      </w:r>
      <w:r w:rsidR="00F876CD">
        <w:rPr>
          <w:rFonts w:ascii="Times New Roman" w:hAnsi="Times New Roman" w:cs="Times New Roman"/>
          <w:sz w:val="24"/>
          <w:szCs w:val="24"/>
        </w:rPr>
        <w:tab/>
      </w:r>
      <w:r w:rsidR="00F876C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876CD">
        <w:rPr>
          <w:rFonts w:ascii="Times New Roman" w:hAnsi="Times New Roman" w:cs="Times New Roman"/>
          <w:sz w:val="24"/>
          <w:szCs w:val="24"/>
        </w:rPr>
        <w:t>Wójt Gminy Gródek</w:t>
      </w:r>
    </w:p>
    <w:p w:rsidR="00F876CD" w:rsidRDefault="00F876CD" w:rsidP="007D3E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ED7" w:rsidRDefault="009F3ED7" w:rsidP="007D3E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CF7" w:rsidRDefault="006F5CF7" w:rsidP="007D3E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CF7" w:rsidRDefault="006F5CF7" w:rsidP="007D3E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CF7" w:rsidRDefault="006F5CF7" w:rsidP="007D3E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CF7" w:rsidRDefault="006F5CF7" w:rsidP="007D3E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CF7" w:rsidRDefault="006F5CF7" w:rsidP="007D3E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CF7" w:rsidRDefault="006F5CF7" w:rsidP="007D3E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CF7" w:rsidRDefault="006F5CF7" w:rsidP="007D3E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CF7" w:rsidRDefault="006F5CF7" w:rsidP="007D3E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CF7" w:rsidRDefault="006F5CF7" w:rsidP="007D3E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CF7" w:rsidRDefault="006F5CF7" w:rsidP="007D3E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CF7" w:rsidRDefault="006F5CF7" w:rsidP="007D3E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CF7" w:rsidRDefault="006F5CF7" w:rsidP="007D3E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CF7" w:rsidRDefault="006F5CF7" w:rsidP="007D3E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CF7" w:rsidRDefault="006F5CF7" w:rsidP="007D3E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5CF7" w:rsidRDefault="006F5CF7" w:rsidP="007D3E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ED7" w:rsidRPr="00237CB1" w:rsidRDefault="009F3ED7" w:rsidP="00237CB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37CB1">
        <w:rPr>
          <w:rFonts w:ascii="Times New Roman" w:hAnsi="Times New Roman" w:cs="Times New Roman"/>
          <w:b/>
          <w:sz w:val="24"/>
          <w:szCs w:val="24"/>
        </w:rPr>
        <w:lastRenderedPageBreak/>
        <w:t>Wykaz załączników</w:t>
      </w:r>
      <w:r w:rsidR="00237CB1" w:rsidRPr="00237CB1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</w:t>
      </w:r>
      <w:r w:rsidRPr="00237CB1">
        <w:rPr>
          <w:rFonts w:ascii="Times New Roman" w:hAnsi="Times New Roman" w:cs="Times New Roman"/>
          <w:b/>
          <w:sz w:val="24"/>
          <w:szCs w:val="24"/>
        </w:rPr>
        <w:t xml:space="preserve"> do Raportu z realizacji Programu Rozwoju Gminy Gródek na lata 2015-2020:</w:t>
      </w:r>
    </w:p>
    <w:tbl>
      <w:tblPr>
        <w:tblStyle w:val="Tabela-Siatka"/>
        <w:tblW w:w="9918" w:type="dxa"/>
        <w:tblLook w:val="04A0" w:firstRow="1" w:lastRow="0" w:firstColumn="1" w:lastColumn="0" w:noHBand="0" w:noVBand="1"/>
      </w:tblPr>
      <w:tblGrid>
        <w:gridCol w:w="1555"/>
        <w:gridCol w:w="3685"/>
        <w:gridCol w:w="4678"/>
      </w:tblGrid>
      <w:tr w:rsidR="0033162B" w:rsidTr="008D6145">
        <w:tc>
          <w:tcPr>
            <w:tcW w:w="9918" w:type="dxa"/>
            <w:gridSpan w:val="3"/>
            <w:shd w:val="clear" w:color="auto" w:fill="D9D9D9" w:themeFill="background1" w:themeFillShade="D9"/>
          </w:tcPr>
          <w:p w:rsidR="0033162B" w:rsidRDefault="0033162B" w:rsidP="00237CB1">
            <w:pPr>
              <w:spacing w:before="120"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Stan realizacji zadań i działań</w:t>
            </w:r>
          </w:p>
        </w:tc>
      </w:tr>
      <w:tr w:rsidR="0033162B" w:rsidTr="008D6145">
        <w:tc>
          <w:tcPr>
            <w:tcW w:w="1555" w:type="dxa"/>
            <w:shd w:val="clear" w:color="auto" w:fill="92D050"/>
          </w:tcPr>
          <w:p w:rsidR="0033162B" w:rsidRPr="008D6145" w:rsidRDefault="0033162B" w:rsidP="0033162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145">
              <w:rPr>
                <w:rFonts w:ascii="Times New Roman" w:hAnsi="Times New Roman" w:cs="Times New Roman"/>
                <w:b/>
                <w:sz w:val="24"/>
                <w:szCs w:val="24"/>
              </w:rPr>
              <w:t>Tabela Nr 1</w:t>
            </w:r>
          </w:p>
        </w:tc>
        <w:tc>
          <w:tcPr>
            <w:tcW w:w="3685" w:type="dxa"/>
          </w:tcPr>
          <w:p w:rsidR="0033162B" w:rsidRDefault="0033162B" w:rsidP="008D614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Cel strategiczny 1. </w:t>
            </w:r>
            <w:r w:rsidR="008D61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Wzrost atrakcyjności gospodarczej gminy</w:t>
            </w:r>
          </w:p>
        </w:tc>
        <w:tc>
          <w:tcPr>
            <w:tcW w:w="4678" w:type="dxa"/>
          </w:tcPr>
          <w:p w:rsidR="0033162B" w:rsidRDefault="0033162B" w:rsidP="003316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 operacyjny 1.1</w:t>
            </w:r>
            <w:r w:rsidR="006F5CF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D61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Poprawa jakości powiązań </w:t>
            </w:r>
            <w:r w:rsidR="008D6145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omunikacyjnych</w:t>
            </w:r>
          </w:p>
          <w:p w:rsidR="0033162B" w:rsidRDefault="0033162B" w:rsidP="0033162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62B" w:rsidTr="008D6145">
        <w:tc>
          <w:tcPr>
            <w:tcW w:w="1555" w:type="dxa"/>
            <w:shd w:val="clear" w:color="auto" w:fill="92D050"/>
          </w:tcPr>
          <w:p w:rsidR="0033162B" w:rsidRPr="008D6145" w:rsidRDefault="0033162B" w:rsidP="003316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145">
              <w:rPr>
                <w:rFonts w:ascii="Times New Roman" w:hAnsi="Times New Roman" w:cs="Times New Roman"/>
                <w:b/>
                <w:sz w:val="24"/>
                <w:szCs w:val="24"/>
              </w:rPr>
              <w:t>Tabela Nr 2</w:t>
            </w:r>
          </w:p>
        </w:tc>
        <w:tc>
          <w:tcPr>
            <w:tcW w:w="3685" w:type="dxa"/>
          </w:tcPr>
          <w:p w:rsidR="0033162B" w:rsidRDefault="006F5CF7" w:rsidP="008D614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Cel strategiczny 1. </w:t>
            </w:r>
            <w:r w:rsidR="008D61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Wzrost atrakcyjności gospodarczej gminy</w:t>
            </w:r>
          </w:p>
        </w:tc>
        <w:tc>
          <w:tcPr>
            <w:tcW w:w="4678" w:type="dxa"/>
          </w:tcPr>
          <w:p w:rsidR="0033162B" w:rsidRDefault="0033162B" w:rsidP="008D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Cel operacyjny 1.2. </w:t>
            </w:r>
            <w:r w:rsidR="008D61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Ochrona </w:t>
            </w:r>
            <w:r w:rsidR="006F5CF7">
              <w:rPr>
                <w:rFonts w:ascii="Times New Roman" w:hAnsi="Times New Roman" w:cs="Times New Roman"/>
                <w:sz w:val="24"/>
                <w:szCs w:val="24"/>
              </w:rPr>
              <w:t>środowiska przyrodniczego</w:t>
            </w:r>
          </w:p>
        </w:tc>
      </w:tr>
      <w:tr w:rsidR="0033162B" w:rsidTr="008D6145">
        <w:tc>
          <w:tcPr>
            <w:tcW w:w="1555" w:type="dxa"/>
            <w:shd w:val="clear" w:color="auto" w:fill="F7CAAC" w:themeFill="accent2" w:themeFillTint="66"/>
          </w:tcPr>
          <w:p w:rsidR="0033162B" w:rsidRPr="008D6145" w:rsidRDefault="0033162B" w:rsidP="003316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145">
              <w:rPr>
                <w:rFonts w:ascii="Times New Roman" w:hAnsi="Times New Roman" w:cs="Times New Roman"/>
                <w:b/>
                <w:sz w:val="24"/>
                <w:szCs w:val="24"/>
              </w:rPr>
              <w:t>Tabela Nr 3</w:t>
            </w:r>
          </w:p>
        </w:tc>
        <w:tc>
          <w:tcPr>
            <w:tcW w:w="3685" w:type="dxa"/>
          </w:tcPr>
          <w:p w:rsidR="0033162B" w:rsidRDefault="006F5CF7" w:rsidP="008D614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Cel strategiczny 1. </w:t>
            </w:r>
            <w:r w:rsidR="008D61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Wzrost atrakcyjności gospodarczej gminy</w:t>
            </w:r>
          </w:p>
        </w:tc>
        <w:tc>
          <w:tcPr>
            <w:tcW w:w="4678" w:type="dxa"/>
          </w:tcPr>
          <w:p w:rsidR="0033162B" w:rsidRDefault="006F5CF7" w:rsidP="008D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Cel operacyjny 1.3. </w:t>
            </w:r>
            <w:r w:rsidR="008D61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Wspieranie gospodarki opartej na lokalnych zasobach</w:t>
            </w:r>
          </w:p>
        </w:tc>
      </w:tr>
      <w:tr w:rsidR="0033162B" w:rsidTr="008D6145">
        <w:tc>
          <w:tcPr>
            <w:tcW w:w="1555" w:type="dxa"/>
            <w:shd w:val="clear" w:color="auto" w:fill="F7CAAC" w:themeFill="accent2" w:themeFillTint="66"/>
          </w:tcPr>
          <w:p w:rsidR="0033162B" w:rsidRPr="008D6145" w:rsidRDefault="0033162B" w:rsidP="003316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145">
              <w:rPr>
                <w:rFonts w:ascii="Times New Roman" w:hAnsi="Times New Roman" w:cs="Times New Roman"/>
                <w:b/>
                <w:sz w:val="24"/>
                <w:szCs w:val="24"/>
              </w:rPr>
              <w:t>Tabela Nr 4</w:t>
            </w:r>
          </w:p>
        </w:tc>
        <w:tc>
          <w:tcPr>
            <w:tcW w:w="3685" w:type="dxa"/>
          </w:tcPr>
          <w:p w:rsidR="0033162B" w:rsidRDefault="006F5CF7" w:rsidP="008D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 strategiczny 1.</w:t>
            </w:r>
            <w:r w:rsidR="008D61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Wzrost atrakcyjności gospodarczej gminy</w:t>
            </w:r>
          </w:p>
        </w:tc>
        <w:tc>
          <w:tcPr>
            <w:tcW w:w="4678" w:type="dxa"/>
          </w:tcPr>
          <w:p w:rsidR="0033162B" w:rsidRDefault="00237CB1" w:rsidP="008D614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Cel operacyjny 1.4. </w:t>
            </w:r>
            <w:r w:rsidR="008D61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Pr="006440AB">
              <w:rPr>
                <w:rFonts w:ascii="Times New Roman" w:hAnsi="Times New Roman" w:cs="Times New Roman"/>
                <w:sz w:val="24"/>
                <w:szCs w:val="24"/>
              </w:rPr>
              <w:t>Ochrona dziedzictwa kulturowego i rozwój oferty turystycznej</w:t>
            </w:r>
          </w:p>
        </w:tc>
      </w:tr>
      <w:tr w:rsidR="0033162B" w:rsidTr="008D6145">
        <w:tc>
          <w:tcPr>
            <w:tcW w:w="1555" w:type="dxa"/>
            <w:shd w:val="clear" w:color="auto" w:fill="92D050"/>
          </w:tcPr>
          <w:p w:rsidR="0033162B" w:rsidRPr="008D6145" w:rsidRDefault="0033162B" w:rsidP="003316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145">
              <w:rPr>
                <w:rFonts w:ascii="Times New Roman" w:hAnsi="Times New Roman" w:cs="Times New Roman"/>
                <w:b/>
                <w:sz w:val="24"/>
                <w:szCs w:val="24"/>
              </w:rPr>
              <w:t>Tabela Nr 5</w:t>
            </w:r>
          </w:p>
        </w:tc>
        <w:tc>
          <w:tcPr>
            <w:tcW w:w="3685" w:type="dxa"/>
          </w:tcPr>
          <w:p w:rsidR="0033162B" w:rsidRDefault="00237CB1" w:rsidP="00237CB1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Cel strategiczny 2. </w:t>
            </w:r>
            <w:r w:rsidR="008D61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</w:t>
            </w:r>
            <w:r w:rsidRPr="00237CB1">
              <w:rPr>
                <w:rFonts w:ascii="Times New Roman" w:hAnsi="Times New Roman" w:cs="Times New Roman"/>
                <w:sz w:val="24"/>
                <w:szCs w:val="24"/>
              </w:rPr>
              <w:t>Poprawa jakości usług społecznych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237CB1">
              <w:rPr>
                <w:rFonts w:ascii="Times New Roman" w:hAnsi="Times New Roman" w:cs="Times New Roman"/>
                <w:sz w:val="24"/>
                <w:szCs w:val="24"/>
              </w:rPr>
              <w:t xml:space="preserve"> i kulturalnych oraz rewitalizacja </w:t>
            </w:r>
            <w:r w:rsidR="008D61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237CB1">
              <w:rPr>
                <w:rFonts w:ascii="Times New Roman" w:hAnsi="Times New Roman" w:cs="Times New Roman"/>
                <w:sz w:val="24"/>
                <w:szCs w:val="24"/>
              </w:rPr>
              <w:t>i integracja społeczna</w:t>
            </w:r>
            <w:r w:rsidRPr="0005054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78" w:type="dxa"/>
          </w:tcPr>
          <w:p w:rsidR="00237CB1" w:rsidRPr="00050547" w:rsidRDefault="00237CB1" w:rsidP="008D6145">
            <w:pPr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547">
              <w:rPr>
                <w:rFonts w:ascii="Times New Roman" w:hAnsi="Times New Roman" w:cs="Times New Roman"/>
                <w:sz w:val="24"/>
                <w:szCs w:val="24"/>
              </w:rPr>
              <w:t xml:space="preserve">Cel operacyjny 2.1. </w:t>
            </w:r>
            <w:r w:rsidR="008D61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</w:t>
            </w:r>
            <w:r w:rsidRPr="00050547">
              <w:rPr>
                <w:rFonts w:ascii="Times New Roman" w:hAnsi="Times New Roman" w:cs="Times New Roman"/>
                <w:sz w:val="24"/>
                <w:szCs w:val="24"/>
              </w:rPr>
              <w:t xml:space="preserve">Rozwój usług oświaty, kultury i oferty sportowo-rekreacyjnej </w:t>
            </w:r>
          </w:p>
          <w:p w:rsidR="0033162B" w:rsidRDefault="0033162B" w:rsidP="00237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62B" w:rsidTr="008D6145">
        <w:tc>
          <w:tcPr>
            <w:tcW w:w="1555" w:type="dxa"/>
            <w:shd w:val="clear" w:color="auto" w:fill="FFFF00"/>
          </w:tcPr>
          <w:p w:rsidR="0033162B" w:rsidRPr="008D6145" w:rsidRDefault="0033162B" w:rsidP="003316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145">
              <w:rPr>
                <w:rFonts w:ascii="Times New Roman" w:hAnsi="Times New Roman" w:cs="Times New Roman"/>
                <w:b/>
                <w:sz w:val="24"/>
                <w:szCs w:val="24"/>
              </w:rPr>
              <w:t>Tabela Nr 6</w:t>
            </w:r>
          </w:p>
        </w:tc>
        <w:tc>
          <w:tcPr>
            <w:tcW w:w="3685" w:type="dxa"/>
          </w:tcPr>
          <w:p w:rsidR="0033162B" w:rsidRDefault="00237CB1" w:rsidP="008D614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Cel strategiczny 2. </w:t>
            </w:r>
            <w:r w:rsidR="008D61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  <w:r w:rsidRPr="00237CB1">
              <w:rPr>
                <w:rFonts w:ascii="Times New Roman" w:hAnsi="Times New Roman" w:cs="Times New Roman"/>
                <w:sz w:val="24"/>
                <w:szCs w:val="24"/>
              </w:rPr>
              <w:t>Poprawa jakości usług społecznych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237CB1">
              <w:rPr>
                <w:rFonts w:ascii="Times New Roman" w:hAnsi="Times New Roman" w:cs="Times New Roman"/>
                <w:sz w:val="24"/>
                <w:szCs w:val="24"/>
              </w:rPr>
              <w:t xml:space="preserve"> i kulturalnych oraz rewitalizacja</w:t>
            </w:r>
            <w:r w:rsidR="008D61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</w:t>
            </w:r>
            <w:r w:rsidRPr="00237CB1">
              <w:rPr>
                <w:rFonts w:ascii="Times New Roman" w:hAnsi="Times New Roman" w:cs="Times New Roman"/>
                <w:sz w:val="24"/>
                <w:szCs w:val="24"/>
              </w:rPr>
              <w:t xml:space="preserve"> i integracja społeczna</w:t>
            </w:r>
          </w:p>
        </w:tc>
        <w:tc>
          <w:tcPr>
            <w:tcW w:w="4678" w:type="dxa"/>
          </w:tcPr>
          <w:p w:rsidR="00237CB1" w:rsidRPr="00050547" w:rsidRDefault="00237CB1" w:rsidP="00237CB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547">
              <w:rPr>
                <w:rFonts w:ascii="Times New Roman" w:hAnsi="Times New Roman" w:cs="Times New Roman"/>
                <w:sz w:val="24"/>
                <w:szCs w:val="24"/>
              </w:rPr>
              <w:t xml:space="preserve">Cel operacyjny 2.2. </w:t>
            </w:r>
            <w:r w:rsidR="008D61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</w:t>
            </w:r>
            <w:r w:rsidRPr="00050547">
              <w:rPr>
                <w:rFonts w:ascii="Times New Roman" w:hAnsi="Times New Roman" w:cs="Times New Roman"/>
                <w:sz w:val="24"/>
                <w:szCs w:val="24"/>
              </w:rPr>
              <w:t>Wzrost aktywności i integracji społecznej</w:t>
            </w:r>
          </w:p>
          <w:p w:rsidR="0033162B" w:rsidRDefault="0033162B" w:rsidP="00237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62B" w:rsidTr="008D6145">
        <w:tc>
          <w:tcPr>
            <w:tcW w:w="1555" w:type="dxa"/>
            <w:shd w:val="clear" w:color="auto" w:fill="FFFF00"/>
          </w:tcPr>
          <w:p w:rsidR="0033162B" w:rsidRPr="008D6145" w:rsidRDefault="0033162B" w:rsidP="003316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145">
              <w:rPr>
                <w:rFonts w:ascii="Times New Roman" w:hAnsi="Times New Roman" w:cs="Times New Roman"/>
                <w:b/>
                <w:sz w:val="24"/>
                <w:szCs w:val="24"/>
              </w:rPr>
              <w:t>Tabela Nr 7</w:t>
            </w:r>
          </w:p>
        </w:tc>
        <w:tc>
          <w:tcPr>
            <w:tcW w:w="3685" w:type="dxa"/>
          </w:tcPr>
          <w:p w:rsidR="0033162B" w:rsidRDefault="00237CB1" w:rsidP="008D614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Cel strategiczny 2. </w:t>
            </w:r>
            <w:r w:rsidR="008D61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</w:t>
            </w:r>
            <w:r w:rsidRPr="00237CB1">
              <w:rPr>
                <w:rFonts w:ascii="Times New Roman" w:hAnsi="Times New Roman" w:cs="Times New Roman"/>
                <w:sz w:val="24"/>
                <w:szCs w:val="24"/>
              </w:rPr>
              <w:t>Poprawa jakości usług społecznych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237CB1">
              <w:rPr>
                <w:rFonts w:ascii="Times New Roman" w:hAnsi="Times New Roman" w:cs="Times New Roman"/>
                <w:sz w:val="24"/>
                <w:szCs w:val="24"/>
              </w:rPr>
              <w:t xml:space="preserve"> i kulturalnych oraz rewitalizacja</w:t>
            </w:r>
            <w:r w:rsidR="008D61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237CB1">
              <w:rPr>
                <w:rFonts w:ascii="Times New Roman" w:hAnsi="Times New Roman" w:cs="Times New Roman"/>
                <w:sz w:val="24"/>
                <w:szCs w:val="24"/>
              </w:rPr>
              <w:t xml:space="preserve"> i integracja społeczna</w:t>
            </w:r>
          </w:p>
        </w:tc>
        <w:tc>
          <w:tcPr>
            <w:tcW w:w="4678" w:type="dxa"/>
          </w:tcPr>
          <w:p w:rsidR="00237CB1" w:rsidRPr="00050547" w:rsidRDefault="00237CB1" w:rsidP="00237CB1">
            <w:pPr>
              <w:ind w:left="34" w:hanging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547">
              <w:rPr>
                <w:rFonts w:ascii="Times New Roman" w:hAnsi="Times New Roman" w:cs="Times New Roman"/>
                <w:sz w:val="24"/>
                <w:szCs w:val="24"/>
              </w:rPr>
              <w:t xml:space="preserve">Cel operacyjny 2.3. </w:t>
            </w:r>
            <w:r w:rsidR="008D61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Pr="00050547">
              <w:rPr>
                <w:rFonts w:ascii="Times New Roman" w:hAnsi="Times New Roman" w:cs="Times New Roman"/>
                <w:sz w:val="24"/>
                <w:szCs w:val="24"/>
              </w:rPr>
              <w:t>Rozwój kompetencji zawodowych mieszkańców gminy</w:t>
            </w:r>
          </w:p>
          <w:p w:rsidR="0033162B" w:rsidRDefault="0033162B" w:rsidP="00237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62B" w:rsidTr="008D6145">
        <w:tc>
          <w:tcPr>
            <w:tcW w:w="1555" w:type="dxa"/>
            <w:shd w:val="clear" w:color="auto" w:fill="FFFF00"/>
          </w:tcPr>
          <w:p w:rsidR="0033162B" w:rsidRPr="008D6145" w:rsidRDefault="0033162B" w:rsidP="003316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145">
              <w:rPr>
                <w:rFonts w:ascii="Times New Roman" w:hAnsi="Times New Roman" w:cs="Times New Roman"/>
                <w:b/>
                <w:sz w:val="24"/>
                <w:szCs w:val="24"/>
              </w:rPr>
              <w:t>Tabela Nr 8</w:t>
            </w:r>
          </w:p>
        </w:tc>
        <w:tc>
          <w:tcPr>
            <w:tcW w:w="3685" w:type="dxa"/>
          </w:tcPr>
          <w:p w:rsidR="0033162B" w:rsidRDefault="00237CB1" w:rsidP="008D6145">
            <w:pPr>
              <w:spacing w:after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Cel strategiczny 2.</w:t>
            </w:r>
            <w:r w:rsidR="008D61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7CB1">
              <w:rPr>
                <w:rFonts w:ascii="Times New Roman" w:hAnsi="Times New Roman" w:cs="Times New Roman"/>
                <w:sz w:val="24"/>
                <w:szCs w:val="24"/>
              </w:rPr>
              <w:t>Poprawa jakości usług społecznych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  <w:r w:rsidRPr="00237CB1">
              <w:rPr>
                <w:rFonts w:ascii="Times New Roman" w:hAnsi="Times New Roman" w:cs="Times New Roman"/>
                <w:sz w:val="24"/>
                <w:szCs w:val="24"/>
              </w:rPr>
              <w:t xml:space="preserve"> i kulturalnych oraz rewitalizacja</w:t>
            </w:r>
            <w:r w:rsidR="008D61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  <w:r w:rsidRPr="00237CB1">
              <w:rPr>
                <w:rFonts w:ascii="Times New Roman" w:hAnsi="Times New Roman" w:cs="Times New Roman"/>
                <w:sz w:val="24"/>
                <w:szCs w:val="24"/>
              </w:rPr>
              <w:t xml:space="preserve"> i integracja społeczna</w:t>
            </w:r>
          </w:p>
        </w:tc>
        <w:tc>
          <w:tcPr>
            <w:tcW w:w="4678" w:type="dxa"/>
          </w:tcPr>
          <w:p w:rsidR="00237CB1" w:rsidRPr="00050547" w:rsidRDefault="00237CB1" w:rsidP="00237CB1">
            <w:pPr>
              <w:ind w:left="3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50547">
              <w:rPr>
                <w:rFonts w:ascii="Times New Roman" w:hAnsi="Times New Roman" w:cs="Times New Roman"/>
                <w:sz w:val="24"/>
                <w:szCs w:val="24"/>
              </w:rPr>
              <w:t xml:space="preserve">Cel operacyjny 2.4. </w:t>
            </w:r>
            <w:r w:rsidR="008D61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</w:t>
            </w:r>
            <w:r w:rsidRPr="00050547">
              <w:rPr>
                <w:rFonts w:ascii="Times New Roman" w:hAnsi="Times New Roman" w:cs="Times New Roman"/>
                <w:sz w:val="24"/>
                <w:szCs w:val="24"/>
              </w:rPr>
              <w:t>Wzrost poczucia bezpieczeństwa</w:t>
            </w:r>
          </w:p>
          <w:p w:rsidR="0033162B" w:rsidRDefault="0033162B" w:rsidP="00237CB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162B" w:rsidTr="008D6145">
        <w:tc>
          <w:tcPr>
            <w:tcW w:w="1555" w:type="dxa"/>
            <w:shd w:val="clear" w:color="auto" w:fill="FF0000"/>
          </w:tcPr>
          <w:p w:rsidR="0033162B" w:rsidRPr="008D6145" w:rsidRDefault="0033162B" w:rsidP="003316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145">
              <w:rPr>
                <w:rFonts w:ascii="Times New Roman" w:hAnsi="Times New Roman" w:cs="Times New Roman"/>
                <w:b/>
                <w:sz w:val="24"/>
                <w:szCs w:val="24"/>
              </w:rPr>
              <w:t>Tabela Nr 9</w:t>
            </w:r>
          </w:p>
        </w:tc>
        <w:tc>
          <w:tcPr>
            <w:tcW w:w="3685" w:type="dxa"/>
          </w:tcPr>
          <w:p w:rsidR="0033162B" w:rsidRDefault="00237CB1" w:rsidP="008D6145">
            <w:pPr>
              <w:spacing w:after="12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37CB1">
              <w:rPr>
                <w:rFonts w:ascii="Times New Roman" w:hAnsi="Times New Roman" w:cs="Times New Roman"/>
                <w:sz w:val="24"/>
                <w:szCs w:val="24"/>
              </w:rPr>
              <w:t xml:space="preserve">Cel strategiczny 3. </w:t>
            </w:r>
            <w:r w:rsidR="008D61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</w:t>
            </w:r>
            <w:r w:rsidRPr="00237CB1">
              <w:rPr>
                <w:rFonts w:ascii="Times New Roman" w:hAnsi="Times New Roman" w:cs="Times New Roman"/>
                <w:sz w:val="24"/>
                <w:szCs w:val="24"/>
              </w:rPr>
              <w:t xml:space="preserve">Poprawa promocji i współpracy </w:t>
            </w:r>
          </w:p>
        </w:tc>
        <w:tc>
          <w:tcPr>
            <w:tcW w:w="4678" w:type="dxa"/>
          </w:tcPr>
          <w:p w:rsidR="0033162B" w:rsidRDefault="00237CB1" w:rsidP="008D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CB1">
              <w:rPr>
                <w:rFonts w:ascii="Times New Roman" w:hAnsi="Times New Roman" w:cs="Times New Roman"/>
                <w:sz w:val="24"/>
                <w:szCs w:val="24"/>
              </w:rPr>
              <w:t>Cel operacyjny 3.1.</w:t>
            </w:r>
            <w:r w:rsidR="008D61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</w:t>
            </w:r>
            <w:r w:rsidRPr="00237CB1">
              <w:rPr>
                <w:rFonts w:ascii="Times New Roman" w:hAnsi="Times New Roman" w:cs="Times New Roman"/>
                <w:sz w:val="24"/>
                <w:szCs w:val="24"/>
              </w:rPr>
              <w:t xml:space="preserve"> Promocja wewnętrzna i turystyczna</w:t>
            </w:r>
          </w:p>
        </w:tc>
      </w:tr>
      <w:tr w:rsidR="0033162B" w:rsidTr="008D6145">
        <w:tc>
          <w:tcPr>
            <w:tcW w:w="1555" w:type="dxa"/>
            <w:shd w:val="clear" w:color="auto" w:fill="FF0000"/>
          </w:tcPr>
          <w:p w:rsidR="0033162B" w:rsidRPr="008D6145" w:rsidRDefault="0033162B" w:rsidP="003316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145">
              <w:rPr>
                <w:rFonts w:ascii="Times New Roman" w:hAnsi="Times New Roman" w:cs="Times New Roman"/>
                <w:b/>
                <w:sz w:val="24"/>
                <w:szCs w:val="24"/>
              </w:rPr>
              <w:t>Tabela Nr 10</w:t>
            </w:r>
          </w:p>
        </w:tc>
        <w:tc>
          <w:tcPr>
            <w:tcW w:w="3685" w:type="dxa"/>
          </w:tcPr>
          <w:p w:rsidR="00237CB1" w:rsidRPr="00237CB1" w:rsidRDefault="00237CB1" w:rsidP="00237CB1">
            <w:pPr>
              <w:spacing w:after="12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37CB1">
              <w:rPr>
                <w:rFonts w:ascii="Times New Roman" w:hAnsi="Times New Roman" w:cs="Times New Roman"/>
                <w:sz w:val="24"/>
                <w:szCs w:val="24"/>
              </w:rPr>
              <w:t xml:space="preserve">Cel strategiczny 3. </w:t>
            </w:r>
            <w:r w:rsidR="008D61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</w:t>
            </w:r>
            <w:r w:rsidRPr="00237CB1">
              <w:rPr>
                <w:rFonts w:ascii="Times New Roman" w:hAnsi="Times New Roman" w:cs="Times New Roman"/>
                <w:sz w:val="24"/>
                <w:szCs w:val="24"/>
              </w:rPr>
              <w:t xml:space="preserve">Poprawa promocji i współpracy </w:t>
            </w:r>
          </w:p>
          <w:p w:rsidR="0033162B" w:rsidRDefault="0033162B" w:rsidP="00331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33162B" w:rsidRDefault="00237CB1" w:rsidP="008D61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CB1">
              <w:rPr>
                <w:rFonts w:ascii="Times New Roman" w:hAnsi="Times New Roman" w:cs="Times New Roman"/>
                <w:sz w:val="24"/>
                <w:szCs w:val="24"/>
              </w:rPr>
              <w:t xml:space="preserve">Cel operacyjny 3.2. </w:t>
            </w:r>
            <w:r w:rsidR="008D61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</w:t>
            </w:r>
            <w:r w:rsidRPr="00237CB1">
              <w:rPr>
                <w:rFonts w:ascii="Times New Roman" w:hAnsi="Times New Roman" w:cs="Times New Roman"/>
                <w:sz w:val="24"/>
                <w:szCs w:val="24"/>
              </w:rPr>
              <w:t xml:space="preserve">Pozyskiwanie inwestorów i nowych mieszkańców </w:t>
            </w:r>
          </w:p>
        </w:tc>
      </w:tr>
      <w:tr w:rsidR="0033162B" w:rsidTr="008D6145">
        <w:tc>
          <w:tcPr>
            <w:tcW w:w="1555" w:type="dxa"/>
            <w:shd w:val="clear" w:color="auto" w:fill="FF0000"/>
          </w:tcPr>
          <w:p w:rsidR="0033162B" w:rsidRPr="008D6145" w:rsidRDefault="0033162B" w:rsidP="0033162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6145">
              <w:rPr>
                <w:rFonts w:ascii="Times New Roman" w:hAnsi="Times New Roman" w:cs="Times New Roman"/>
                <w:b/>
                <w:sz w:val="24"/>
                <w:szCs w:val="24"/>
              </w:rPr>
              <w:t>Tabela Nr 11</w:t>
            </w:r>
          </w:p>
        </w:tc>
        <w:tc>
          <w:tcPr>
            <w:tcW w:w="3685" w:type="dxa"/>
          </w:tcPr>
          <w:p w:rsidR="00237CB1" w:rsidRPr="00237CB1" w:rsidRDefault="00237CB1" w:rsidP="00237CB1">
            <w:pPr>
              <w:spacing w:after="120"/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37CB1">
              <w:rPr>
                <w:rFonts w:ascii="Times New Roman" w:hAnsi="Times New Roman" w:cs="Times New Roman"/>
                <w:sz w:val="24"/>
                <w:szCs w:val="24"/>
              </w:rPr>
              <w:t xml:space="preserve">Cel strategiczny 3. </w:t>
            </w:r>
            <w:r w:rsidR="008D61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Pr="00237CB1">
              <w:rPr>
                <w:rFonts w:ascii="Times New Roman" w:hAnsi="Times New Roman" w:cs="Times New Roman"/>
                <w:sz w:val="24"/>
                <w:szCs w:val="24"/>
              </w:rPr>
              <w:t xml:space="preserve">Poprawa promocji i współpracy </w:t>
            </w:r>
          </w:p>
          <w:p w:rsidR="0033162B" w:rsidRDefault="0033162B" w:rsidP="00331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8" w:type="dxa"/>
          </w:tcPr>
          <w:p w:rsidR="00237CB1" w:rsidRDefault="00237CB1" w:rsidP="00237C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37CB1">
              <w:rPr>
                <w:rFonts w:ascii="Times New Roman" w:hAnsi="Times New Roman" w:cs="Times New Roman"/>
                <w:sz w:val="24"/>
                <w:szCs w:val="24"/>
              </w:rPr>
              <w:t xml:space="preserve">Cel operacyjny 3.3. </w:t>
            </w:r>
            <w:r w:rsidR="008D61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</w:t>
            </w:r>
            <w:r w:rsidRPr="00237CB1">
              <w:rPr>
                <w:rFonts w:ascii="Times New Roman" w:hAnsi="Times New Roman" w:cs="Times New Roman"/>
                <w:sz w:val="24"/>
                <w:szCs w:val="24"/>
              </w:rPr>
              <w:t>Rozwój form współpracy</w:t>
            </w:r>
          </w:p>
          <w:p w:rsidR="0033162B" w:rsidRDefault="0033162B" w:rsidP="0033162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62B" w:rsidRDefault="0033162B" w:rsidP="007D3EA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3162B" w:rsidSect="00F87255">
      <w:footerReference w:type="default" r:id="rId9"/>
      <w:pgSz w:w="11906" w:h="16838"/>
      <w:pgMar w:top="993" w:right="1417" w:bottom="141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6E3D" w:rsidRDefault="00546E3D" w:rsidP="0021279A">
      <w:pPr>
        <w:spacing w:after="0" w:line="240" w:lineRule="auto"/>
      </w:pPr>
      <w:r>
        <w:separator/>
      </w:r>
    </w:p>
  </w:endnote>
  <w:endnote w:type="continuationSeparator" w:id="0">
    <w:p w:rsidR="00546E3D" w:rsidRDefault="00546E3D" w:rsidP="00212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2008539"/>
      <w:docPartObj>
        <w:docPartGallery w:val="Page Numbers (Bottom of Page)"/>
        <w:docPartUnique/>
      </w:docPartObj>
    </w:sdtPr>
    <w:sdtEndPr/>
    <w:sdtContent>
      <w:p w:rsidR="002D0806" w:rsidRDefault="002D080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C4440">
          <w:rPr>
            <w:noProof/>
          </w:rPr>
          <w:t>15</w:t>
        </w:r>
        <w:r>
          <w:fldChar w:fldCharType="end"/>
        </w:r>
      </w:p>
    </w:sdtContent>
  </w:sdt>
  <w:p w:rsidR="002D0806" w:rsidRDefault="002D080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6E3D" w:rsidRDefault="00546E3D" w:rsidP="0021279A">
      <w:pPr>
        <w:spacing w:after="0" w:line="240" w:lineRule="auto"/>
      </w:pPr>
      <w:r>
        <w:separator/>
      </w:r>
    </w:p>
  </w:footnote>
  <w:footnote w:type="continuationSeparator" w:id="0">
    <w:p w:rsidR="00546E3D" w:rsidRDefault="00546E3D" w:rsidP="002127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28E2570"/>
    <w:multiLevelType w:val="hybridMultilevel"/>
    <w:tmpl w:val="5192E81C"/>
    <w:lvl w:ilvl="0" w:tplc="D2B26CF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2FA598F"/>
    <w:multiLevelType w:val="hybridMultilevel"/>
    <w:tmpl w:val="0F1050A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376AEB"/>
    <w:multiLevelType w:val="hybridMultilevel"/>
    <w:tmpl w:val="183623D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D286CB4"/>
    <w:multiLevelType w:val="hybridMultilevel"/>
    <w:tmpl w:val="0A0E0706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E2F5FDD"/>
    <w:multiLevelType w:val="hybridMultilevel"/>
    <w:tmpl w:val="B0D8E3F8"/>
    <w:lvl w:ilvl="0" w:tplc="D1D0907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44E367E"/>
    <w:multiLevelType w:val="hybridMultilevel"/>
    <w:tmpl w:val="1A5A31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E87C4F"/>
    <w:multiLevelType w:val="hybridMultilevel"/>
    <w:tmpl w:val="4C501DF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A3E6F72"/>
    <w:multiLevelType w:val="hybridMultilevel"/>
    <w:tmpl w:val="6E286C7A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B354A3"/>
    <w:multiLevelType w:val="hybridMultilevel"/>
    <w:tmpl w:val="125EEBE6"/>
    <w:lvl w:ilvl="0" w:tplc="80548846">
      <w:start w:val="7"/>
      <w:numFmt w:val="decimal"/>
      <w:lvlText w:val="%1)"/>
      <w:lvlJc w:val="left"/>
      <w:pPr>
        <w:ind w:left="51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31" w:hanging="360"/>
      </w:pPr>
    </w:lvl>
    <w:lvl w:ilvl="2" w:tplc="0415001B" w:tentative="1">
      <w:start w:val="1"/>
      <w:numFmt w:val="lowerRoman"/>
      <w:lvlText w:val="%3."/>
      <w:lvlJc w:val="right"/>
      <w:pPr>
        <w:ind w:left="1951" w:hanging="180"/>
      </w:pPr>
    </w:lvl>
    <w:lvl w:ilvl="3" w:tplc="0415000F" w:tentative="1">
      <w:start w:val="1"/>
      <w:numFmt w:val="decimal"/>
      <w:lvlText w:val="%4."/>
      <w:lvlJc w:val="left"/>
      <w:pPr>
        <w:ind w:left="2671" w:hanging="360"/>
      </w:pPr>
    </w:lvl>
    <w:lvl w:ilvl="4" w:tplc="04150019" w:tentative="1">
      <w:start w:val="1"/>
      <w:numFmt w:val="lowerLetter"/>
      <w:lvlText w:val="%5."/>
      <w:lvlJc w:val="left"/>
      <w:pPr>
        <w:ind w:left="3391" w:hanging="360"/>
      </w:pPr>
    </w:lvl>
    <w:lvl w:ilvl="5" w:tplc="0415001B" w:tentative="1">
      <w:start w:val="1"/>
      <w:numFmt w:val="lowerRoman"/>
      <w:lvlText w:val="%6."/>
      <w:lvlJc w:val="right"/>
      <w:pPr>
        <w:ind w:left="4111" w:hanging="180"/>
      </w:pPr>
    </w:lvl>
    <w:lvl w:ilvl="6" w:tplc="0415000F" w:tentative="1">
      <w:start w:val="1"/>
      <w:numFmt w:val="decimal"/>
      <w:lvlText w:val="%7."/>
      <w:lvlJc w:val="left"/>
      <w:pPr>
        <w:ind w:left="4831" w:hanging="360"/>
      </w:pPr>
    </w:lvl>
    <w:lvl w:ilvl="7" w:tplc="04150019" w:tentative="1">
      <w:start w:val="1"/>
      <w:numFmt w:val="lowerLetter"/>
      <w:lvlText w:val="%8."/>
      <w:lvlJc w:val="left"/>
      <w:pPr>
        <w:ind w:left="5551" w:hanging="360"/>
      </w:pPr>
    </w:lvl>
    <w:lvl w:ilvl="8" w:tplc="0415001B" w:tentative="1">
      <w:start w:val="1"/>
      <w:numFmt w:val="lowerRoman"/>
      <w:lvlText w:val="%9."/>
      <w:lvlJc w:val="right"/>
      <w:pPr>
        <w:ind w:left="6271" w:hanging="180"/>
      </w:pPr>
    </w:lvl>
  </w:abstractNum>
  <w:abstractNum w:abstractNumId="10" w15:restartNumberingAfterBreak="0">
    <w:nsid w:val="23F51C5C"/>
    <w:multiLevelType w:val="hybridMultilevel"/>
    <w:tmpl w:val="644C4A8E"/>
    <w:lvl w:ilvl="0" w:tplc="BEEE3B2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782049"/>
    <w:multiLevelType w:val="hybridMultilevel"/>
    <w:tmpl w:val="96F25E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D66B16"/>
    <w:multiLevelType w:val="hybridMultilevel"/>
    <w:tmpl w:val="644C4A8E"/>
    <w:lvl w:ilvl="0" w:tplc="BEEE3B2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896C30"/>
    <w:multiLevelType w:val="hybridMultilevel"/>
    <w:tmpl w:val="524475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813264"/>
    <w:multiLevelType w:val="hybridMultilevel"/>
    <w:tmpl w:val="CA84A6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CA072C"/>
    <w:multiLevelType w:val="hybridMultilevel"/>
    <w:tmpl w:val="8B3E3E0E"/>
    <w:lvl w:ilvl="0" w:tplc="FC76D4C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DE0EBF"/>
    <w:multiLevelType w:val="hybridMultilevel"/>
    <w:tmpl w:val="CD0CF88A"/>
    <w:lvl w:ilvl="0" w:tplc="0B4CDD3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1E290D"/>
    <w:multiLevelType w:val="hybridMultilevel"/>
    <w:tmpl w:val="D916D54A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2BE15AF"/>
    <w:multiLevelType w:val="hybridMultilevel"/>
    <w:tmpl w:val="38A2165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3811532"/>
    <w:multiLevelType w:val="hybridMultilevel"/>
    <w:tmpl w:val="8E9A278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620507"/>
    <w:multiLevelType w:val="hybridMultilevel"/>
    <w:tmpl w:val="C3DA32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D023DC6"/>
    <w:multiLevelType w:val="hybridMultilevel"/>
    <w:tmpl w:val="644C4A8E"/>
    <w:lvl w:ilvl="0" w:tplc="BEEE3B2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C14EB2"/>
    <w:multiLevelType w:val="hybridMultilevel"/>
    <w:tmpl w:val="93244B2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20"/>
  </w:num>
  <w:num w:numId="4">
    <w:abstractNumId w:val="6"/>
  </w:num>
  <w:num w:numId="5">
    <w:abstractNumId w:val="15"/>
  </w:num>
  <w:num w:numId="6">
    <w:abstractNumId w:val="22"/>
  </w:num>
  <w:num w:numId="7">
    <w:abstractNumId w:val="9"/>
  </w:num>
  <w:num w:numId="8">
    <w:abstractNumId w:val="17"/>
  </w:num>
  <w:num w:numId="9">
    <w:abstractNumId w:val="3"/>
  </w:num>
  <w:num w:numId="10">
    <w:abstractNumId w:val="1"/>
  </w:num>
  <w:num w:numId="11">
    <w:abstractNumId w:val="5"/>
  </w:num>
  <w:num w:numId="12">
    <w:abstractNumId w:val="13"/>
  </w:num>
  <w:num w:numId="13">
    <w:abstractNumId w:val="19"/>
  </w:num>
  <w:num w:numId="14">
    <w:abstractNumId w:val="16"/>
  </w:num>
  <w:num w:numId="15">
    <w:abstractNumId w:val="2"/>
  </w:num>
  <w:num w:numId="16">
    <w:abstractNumId w:val="18"/>
  </w:num>
  <w:num w:numId="17">
    <w:abstractNumId w:val="7"/>
  </w:num>
  <w:num w:numId="18">
    <w:abstractNumId w:val="14"/>
  </w:num>
  <w:num w:numId="19">
    <w:abstractNumId w:val="8"/>
  </w:num>
  <w:num w:numId="20">
    <w:abstractNumId w:val="10"/>
  </w:num>
  <w:num w:numId="21">
    <w:abstractNumId w:val="4"/>
  </w:num>
  <w:num w:numId="22">
    <w:abstractNumId w:val="12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FD5"/>
    <w:rsid w:val="0000021B"/>
    <w:rsid w:val="0002181C"/>
    <w:rsid w:val="000229F6"/>
    <w:rsid w:val="00032B37"/>
    <w:rsid w:val="00034D1B"/>
    <w:rsid w:val="00041A71"/>
    <w:rsid w:val="00044FB4"/>
    <w:rsid w:val="000451FE"/>
    <w:rsid w:val="00045CB7"/>
    <w:rsid w:val="000468CA"/>
    <w:rsid w:val="00050422"/>
    <w:rsid w:val="00050547"/>
    <w:rsid w:val="000528CA"/>
    <w:rsid w:val="00060481"/>
    <w:rsid w:val="00062BC9"/>
    <w:rsid w:val="00063A66"/>
    <w:rsid w:val="00072392"/>
    <w:rsid w:val="000778EA"/>
    <w:rsid w:val="000824F3"/>
    <w:rsid w:val="00083C4F"/>
    <w:rsid w:val="00086A53"/>
    <w:rsid w:val="00090204"/>
    <w:rsid w:val="00091F38"/>
    <w:rsid w:val="0009211B"/>
    <w:rsid w:val="00093E69"/>
    <w:rsid w:val="00095156"/>
    <w:rsid w:val="000A0AF4"/>
    <w:rsid w:val="000A0FDD"/>
    <w:rsid w:val="000A3DAD"/>
    <w:rsid w:val="000A6BE5"/>
    <w:rsid w:val="000B0A02"/>
    <w:rsid w:val="000C3515"/>
    <w:rsid w:val="000C36E0"/>
    <w:rsid w:val="000C6529"/>
    <w:rsid w:val="000D2D9E"/>
    <w:rsid w:val="000D6697"/>
    <w:rsid w:val="000D7864"/>
    <w:rsid w:val="000E1E9E"/>
    <w:rsid w:val="000E2CB3"/>
    <w:rsid w:val="0010046B"/>
    <w:rsid w:val="001010AF"/>
    <w:rsid w:val="001101B2"/>
    <w:rsid w:val="001119EA"/>
    <w:rsid w:val="00116DB4"/>
    <w:rsid w:val="00121F49"/>
    <w:rsid w:val="001253B8"/>
    <w:rsid w:val="00125737"/>
    <w:rsid w:val="00125F20"/>
    <w:rsid w:val="0013045F"/>
    <w:rsid w:val="00141DAD"/>
    <w:rsid w:val="00147ACF"/>
    <w:rsid w:val="00150216"/>
    <w:rsid w:val="00153BB3"/>
    <w:rsid w:val="00155D76"/>
    <w:rsid w:val="00165270"/>
    <w:rsid w:val="00182ACE"/>
    <w:rsid w:val="00187625"/>
    <w:rsid w:val="001A19E3"/>
    <w:rsid w:val="001A2C98"/>
    <w:rsid w:val="001B598D"/>
    <w:rsid w:val="001B5C61"/>
    <w:rsid w:val="001B79D7"/>
    <w:rsid w:val="001C2D11"/>
    <w:rsid w:val="001C7F9B"/>
    <w:rsid w:val="001D440B"/>
    <w:rsid w:val="001D7CED"/>
    <w:rsid w:val="001F14FB"/>
    <w:rsid w:val="001F1981"/>
    <w:rsid w:val="001F4788"/>
    <w:rsid w:val="001F798B"/>
    <w:rsid w:val="00203003"/>
    <w:rsid w:val="0021279A"/>
    <w:rsid w:val="0021280B"/>
    <w:rsid w:val="002153C0"/>
    <w:rsid w:val="002172C3"/>
    <w:rsid w:val="00220F6D"/>
    <w:rsid w:val="002231CC"/>
    <w:rsid w:val="00236061"/>
    <w:rsid w:val="0023735F"/>
    <w:rsid w:val="00237CB1"/>
    <w:rsid w:val="00244644"/>
    <w:rsid w:val="00247A47"/>
    <w:rsid w:val="00250D12"/>
    <w:rsid w:val="002545DF"/>
    <w:rsid w:val="00267424"/>
    <w:rsid w:val="0027116E"/>
    <w:rsid w:val="00273150"/>
    <w:rsid w:val="00280245"/>
    <w:rsid w:val="00284E10"/>
    <w:rsid w:val="00285A6E"/>
    <w:rsid w:val="00295543"/>
    <w:rsid w:val="002A47BB"/>
    <w:rsid w:val="002B0B34"/>
    <w:rsid w:val="002C1908"/>
    <w:rsid w:val="002C7CBC"/>
    <w:rsid w:val="002D0806"/>
    <w:rsid w:val="002D3021"/>
    <w:rsid w:val="002E49BD"/>
    <w:rsid w:val="002F1B7C"/>
    <w:rsid w:val="003038E9"/>
    <w:rsid w:val="003139A1"/>
    <w:rsid w:val="0031554D"/>
    <w:rsid w:val="00321C91"/>
    <w:rsid w:val="003225B0"/>
    <w:rsid w:val="00322CD3"/>
    <w:rsid w:val="00323354"/>
    <w:rsid w:val="00324D75"/>
    <w:rsid w:val="0033162B"/>
    <w:rsid w:val="003326A8"/>
    <w:rsid w:val="0033557F"/>
    <w:rsid w:val="003412A6"/>
    <w:rsid w:val="00341973"/>
    <w:rsid w:val="00346B75"/>
    <w:rsid w:val="00351CAA"/>
    <w:rsid w:val="00353C9A"/>
    <w:rsid w:val="00355634"/>
    <w:rsid w:val="003626F1"/>
    <w:rsid w:val="00362BFD"/>
    <w:rsid w:val="00362DEF"/>
    <w:rsid w:val="003675F1"/>
    <w:rsid w:val="00370086"/>
    <w:rsid w:val="003827F8"/>
    <w:rsid w:val="00386D0F"/>
    <w:rsid w:val="00397BBF"/>
    <w:rsid w:val="003A0679"/>
    <w:rsid w:val="003A4FAA"/>
    <w:rsid w:val="003A58EE"/>
    <w:rsid w:val="003B126C"/>
    <w:rsid w:val="003B1284"/>
    <w:rsid w:val="003B69D2"/>
    <w:rsid w:val="003C340A"/>
    <w:rsid w:val="003C5EA7"/>
    <w:rsid w:val="003C73D3"/>
    <w:rsid w:val="003D58BE"/>
    <w:rsid w:val="003D5F14"/>
    <w:rsid w:val="003E42CC"/>
    <w:rsid w:val="003E4B23"/>
    <w:rsid w:val="003F40BA"/>
    <w:rsid w:val="003F72D9"/>
    <w:rsid w:val="003F78B0"/>
    <w:rsid w:val="0040480A"/>
    <w:rsid w:val="0042449B"/>
    <w:rsid w:val="004250C0"/>
    <w:rsid w:val="00431193"/>
    <w:rsid w:val="00431AB9"/>
    <w:rsid w:val="00435935"/>
    <w:rsid w:val="00437D7E"/>
    <w:rsid w:val="00441EC0"/>
    <w:rsid w:val="004425BD"/>
    <w:rsid w:val="00442AB7"/>
    <w:rsid w:val="004507B1"/>
    <w:rsid w:val="004617C4"/>
    <w:rsid w:val="0047456F"/>
    <w:rsid w:val="00474E1C"/>
    <w:rsid w:val="00476E8A"/>
    <w:rsid w:val="00480559"/>
    <w:rsid w:val="00487383"/>
    <w:rsid w:val="00490D90"/>
    <w:rsid w:val="004927B2"/>
    <w:rsid w:val="00494796"/>
    <w:rsid w:val="004962A5"/>
    <w:rsid w:val="004965DC"/>
    <w:rsid w:val="004A1E06"/>
    <w:rsid w:val="004A7F17"/>
    <w:rsid w:val="004B6F0D"/>
    <w:rsid w:val="004C258A"/>
    <w:rsid w:val="004C5177"/>
    <w:rsid w:val="004C5E34"/>
    <w:rsid w:val="004D2478"/>
    <w:rsid w:val="004D3D66"/>
    <w:rsid w:val="004D4EE1"/>
    <w:rsid w:val="004D6C47"/>
    <w:rsid w:val="004D7843"/>
    <w:rsid w:val="004F14BB"/>
    <w:rsid w:val="004F166D"/>
    <w:rsid w:val="004F3A6E"/>
    <w:rsid w:val="004F4485"/>
    <w:rsid w:val="004F6B9D"/>
    <w:rsid w:val="00500C53"/>
    <w:rsid w:val="00517A78"/>
    <w:rsid w:val="00522289"/>
    <w:rsid w:val="005303AB"/>
    <w:rsid w:val="00531E54"/>
    <w:rsid w:val="00544A0B"/>
    <w:rsid w:val="00546E3D"/>
    <w:rsid w:val="00547468"/>
    <w:rsid w:val="00552891"/>
    <w:rsid w:val="00556769"/>
    <w:rsid w:val="0055743A"/>
    <w:rsid w:val="00564D68"/>
    <w:rsid w:val="005856B8"/>
    <w:rsid w:val="00586FA0"/>
    <w:rsid w:val="0059137E"/>
    <w:rsid w:val="00591FA0"/>
    <w:rsid w:val="005A03AF"/>
    <w:rsid w:val="005A2015"/>
    <w:rsid w:val="005A2A22"/>
    <w:rsid w:val="005A3937"/>
    <w:rsid w:val="005B24CC"/>
    <w:rsid w:val="005B365F"/>
    <w:rsid w:val="005D4698"/>
    <w:rsid w:val="005E53D5"/>
    <w:rsid w:val="005F1071"/>
    <w:rsid w:val="005F1365"/>
    <w:rsid w:val="005F188C"/>
    <w:rsid w:val="00601A61"/>
    <w:rsid w:val="0060270D"/>
    <w:rsid w:val="00603BF0"/>
    <w:rsid w:val="00615C98"/>
    <w:rsid w:val="00621378"/>
    <w:rsid w:val="00627D33"/>
    <w:rsid w:val="006309CF"/>
    <w:rsid w:val="00631CCE"/>
    <w:rsid w:val="00634C66"/>
    <w:rsid w:val="006440AB"/>
    <w:rsid w:val="00655CA6"/>
    <w:rsid w:val="00656EE9"/>
    <w:rsid w:val="0066435F"/>
    <w:rsid w:val="00670DCE"/>
    <w:rsid w:val="006768D5"/>
    <w:rsid w:val="00686510"/>
    <w:rsid w:val="0069326A"/>
    <w:rsid w:val="006A3115"/>
    <w:rsid w:val="006A4576"/>
    <w:rsid w:val="006A57D0"/>
    <w:rsid w:val="006A7F8E"/>
    <w:rsid w:val="006B5DC9"/>
    <w:rsid w:val="006C2FB2"/>
    <w:rsid w:val="006C44C1"/>
    <w:rsid w:val="006C4E3E"/>
    <w:rsid w:val="006C6B9F"/>
    <w:rsid w:val="006D6C83"/>
    <w:rsid w:val="006E1DEA"/>
    <w:rsid w:val="006F03EA"/>
    <w:rsid w:val="006F0427"/>
    <w:rsid w:val="006F05AB"/>
    <w:rsid w:val="006F1F0D"/>
    <w:rsid w:val="006F3359"/>
    <w:rsid w:val="006F51DA"/>
    <w:rsid w:val="006F5CF7"/>
    <w:rsid w:val="006F66F1"/>
    <w:rsid w:val="00707EEA"/>
    <w:rsid w:val="0072181B"/>
    <w:rsid w:val="00721C85"/>
    <w:rsid w:val="007220E2"/>
    <w:rsid w:val="00722904"/>
    <w:rsid w:val="0072345D"/>
    <w:rsid w:val="0073426A"/>
    <w:rsid w:val="00744E3D"/>
    <w:rsid w:val="00754870"/>
    <w:rsid w:val="00760CFE"/>
    <w:rsid w:val="00760E7E"/>
    <w:rsid w:val="007627EC"/>
    <w:rsid w:val="007640B9"/>
    <w:rsid w:val="00775F29"/>
    <w:rsid w:val="00792000"/>
    <w:rsid w:val="00795F18"/>
    <w:rsid w:val="007A1F03"/>
    <w:rsid w:val="007B0A00"/>
    <w:rsid w:val="007B4D5E"/>
    <w:rsid w:val="007C773F"/>
    <w:rsid w:val="007D096A"/>
    <w:rsid w:val="007D1D6A"/>
    <w:rsid w:val="007D2C7F"/>
    <w:rsid w:val="007D3EA3"/>
    <w:rsid w:val="007D4B35"/>
    <w:rsid w:val="007E25B6"/>
    <w:rsid w:val="007F3A33"/>
    <w:rsid w:val="00815D7E"/>
    <w:rsid w:val="00816242"/>
    <w:rsid w:val="00823239"/>
    <w:rsid w:val="00825F8F"/>
    <w:rsid w:val="008272ED"/>
    <w:rsid w:val="00830FBF"/>
    <w:rsid w:val="00831798"/>
    <w:rsid w:val="008371F0"/>
    <w:rsid w:val="0084337C"/>
    <w:rsid w:val="0084624E"/>
    <w:rsid w:val="008543EC"/>
    <w:rsid w:val="008648F4"/>
    <w:rsid w:val="0086662B"/>
    <w:rsid w:val="00867692"/>
    <w:rsid w:val="008737FC"/>
    <w:rsid w:val="00875E22"/>
    <w:rsid w:val="00877117"/>
    <w:rsid w:val="008812E0"/>
    <w:rsid w:val="008819A1"/>
    <w:rsid w:val="008826E0"/>
    <w:rsid w:val="0089277B"/>
    <w:rsid w:val="00894B2F"/>
    <w:rsid w:val="008A012F"/>
    <w:rsid w:val="008B19A9"/>
    <w:rsid w:val="008D3DF8"/>
    <w:rsid w:val="008D6145"/>
    <w:rsid w:val="008E0A8D"/>
    <w:rsid w:val="008E1E20"/>
    <w:rsid w:val="008E2970"/>
    <w:rsid w:val="008E6A71"/>
    <w:rsid w:val="008E6B54"/>
    <w:rsid w:val="008F5425"/>
    <w:rsid w:val="00917D25"/>
    <w:rsid w:val="009266A6"/>
    <w:rsid w:val="00930C1F"/>
    <w:rsid w:val="0094006E"/>
    <w:rsid w:val="00940495"/>
    <w:rsid w:val="00954AAB"/>
    <w:rsid w:val="00960E0D"/>
    <w:rsid w:val="00965F38"/>
    <w:rsid w:val="0098388A"/>
    <w:rsid w:val="00986F50"/>
    <w:rsid w:val="009A610F"/>
    <w:rsid w:val="009B6D00"/>
    <w:rsid w:val="009B7CD0"/>
    <w:rsid w:val="009C2580"/>
    <w:rsid w:val="009D0857"/>
    <w:rsid w:val="009D7BDB"/>
    <w:rsid w:val="009E6042"/>
    <w:rsid w:val="009F3ED7"/>
    <w:rsid w:val="009F6218"/>
    <w:rsid w:val="009F6336"/>
    <w:rsid w:val="00A13105"/>
    <w:rsid w:val="00A14CD5"/>
    <w:rsid w:val="00A15E82"/>
    <w:rsid w:val="00A209EA"/>
    <w:rsid w:val="00A25BE4"/>
    <w:rsid w:val="00A31D42"/>
    <w:rsid w:val="00A344FA"/>
    <w:rsid w:val="00A34B02"/>
    <w:rsid w:val="00A40BF8"/>
    <w:rsid w:val="00A43F0D"/>
    <w:rsid w:val="00A52819"/>
    <w:rsid w:val="00A53C82"/>
    <w:rsid w:val="00A5671C"/>
    <w:rsid w:val="00A62864"/>
    <w:rsid w:val="00A80383"/>
    <w:rsid w:val="00A947B3"/>
    <w:rsid w:val="00AA549B"/>
    <w:rsid w:val="00AB2901"/>
    <w:rsid w:val="00AB4404"/>
    <w:rsid w:val="00AB48C7"/>
    <w:rsid w:val="00AB4D71"/>
    <w:rsid w:val="00AC40C5"/>
    <w:rsid w:val="00AD724C"/>
    <w:rsid w:val="00AE45F5"/>
    <w:rsid w:val="00AF1633"/>
    <w:rsid w:val="00AF6AA0"/>
    <w:rsid w:val="00B04E41"/>
    <w:rsid w:val="00B069DF"/>
    <w:rsid w:val="00B10F17"/>
    <w:rsid w:val="00B12D94"/>
    <w:rsid w:val="00B1520B"/>
    <w:rsid w:val="00B15A2A"/>
    <w:rsid w:val="00B203A3"/>
    <w:rsid w:val="00B261F9"/>
    <w:rsid w:val="00B26B49"/>
    <w:rsid w:val="00B356E0"/>
    <w:rsid w:val="00B37423"/>
    <w:rsid w:val="00B417F6"/>
    <w:rsid w:val="00B44E16"/>
    <w:rsid w:val="00B51CE8"/>
    <w:rsid w:val="00B6657B"/>
    <w:rsid w:val="00B74747"/>
    <w:rsid w:val="00B874F4"/>
    <w:rsid w:val="00B93A3D"/>
    <w:rsid w:val="00B943A2"/>
    <w:rsid w:val="00BA0AED"/>
    <w:rsid w:val="00BC4313"/>
    <w:rsid w:val="00BC4440"/>
    <w:rsid w:val="00BC4DB6"/>
    <w:rsid w:val="00BD3F2C"/>
    <w:rsid w:val="00BD4AE2"/>
    <w:rsid w:val="00BD5ADB"/>
    <w:rsid w:val="00BE66ED"/>
    <w:rsid w:val="00BE6DB6"/>
    <w:rsid w:val="00BE7F96"/>
    <w:rsid w:val="00BF053D"/>
    <w:rsid w:val="00BF0F67"/>
    <w:rsid w:val="00BF1B14"/>
    <w:rsid w:val="00BF3E46"/>
    <w:rsid w:val="00BF746B"/>
    <w:rsid w:val="00C07F61"/>
    <w:rsid w:val="00C11BF9"/>
    <w:rsid w:val="00C14D85"/>
    <w:rsid w:val="00C1557A"/>
    <w:rsid w:val="00C16519"/>
    <w:rsid w:val="00C27E73"/>
    <w:rsid w:val="00C30696"/>
    <w:rsid w:val="00C31691"/>
    <w:rsid w:val="00C337A5"/>
    <w:rsid w:val="00C37779"/>
    <w:rsid w:val="00C42C30"/>
    <w:rsid w:val="00C43A4D"/>
    <w:rsid w:val="00C44AA2"/>
    <w:rsid w:val="00C575EB"/>
    <w:rsid w:val="00C64975"/>
    <w:rsid w:val="00C65F8A"/>
    <w:rsid w:val="00C735BE"/>
    <w:rsid w:val="00C866AE"/>
    <w:rsid w:val="00C90566"/>
    <w:rsid w:val="00C93856"/>
    <w:rsid w:val="00C96351"/>
    <w:rsid w:val="00C96D1C"/>
    <w:rsid w:val="00CA2ED7"/>
    <w:rsid w:val="00CA686D"/>
    <w:rsid w:val="00CB26A0"/>
    <w:rsid w:val="00CB6034"/>
    <w:rsid w:val="00CB7A3C"/>
    <w:rsid w:val="00CC1853"/>
    <w:rsid w:val="00CC4B6D"/>
    <w:rsid w:val="00CD02F4"/>
    <w:rsid w:val="00CD4FD5"/>
    <w:rsid w:val="00CD57AF"/>
    <w:rsid w:val="00CD6701"/>
    <w:rsid w:val="00CE12C7"/>
    <w:rsid w:val="00CE6600"/>
    <w:rsid w:val="00CE7680"/>
    <w:rsid w:val="00CE7F5E"/>
    <w:rsid w:val="00CF0CE6"/>
    <w:rsid w:val="00D0111B"/>
    <w:rsid w:val="00D01341"/>
    <w:rsid w:val="00D06B6F"/>
    <w:rsid w:val="00D20B92"/>
    <w:rsid w:val="00D2177F"/>
    <w:rsid w:val="00D2465D"/>
    <w:rsid w:val="00D31543"/>
    <w:rsid w:val="00D34173"/>
    <w:rsid w:val="00D45570"/>
    <w:rsid w:val="00D52641"/>
    <w:rsid w:val="00D54F40"/>
    <w:rsid w:val="00D5549B"/>
    <w:rsid w:val="00D71CE7"/>
    <w:rsid w:val="00D74E3E"/>
    <w:rsid w:val="00D86533"/>
    <w:rsid w:val="00D876B0"/>
    <w:rsid w:val="00D87BF8"/>
    <w:rsid w:val="00D95F90"/>
    <w:rsid w:val="00D9705E"/>
    <w:rsid w:val="00DA2673"/>
    <w:rsid w:val="00DA6F01"/>
    <w:rsid w:val="00DB03CF"/>
    <w:rsid w:val="00DB1E9F"/>
    <w:rsid w:val="00DD4443"/>
    <w:rsid w:val="00DD7950"/>
    <w:rsid w:val="00DD7FDF"/>
    <w:rsid w:val="00DE19C6"/>
    <w:rsid w:val="00DE689A"/>
    <w:rsid w:val="00DF587D"/>
    <w:rsid w:val="00DF62FE"/>
    <w:rsid w:val="00DF66D6"/>
    <w:rsid w:val="00E12805"/>
    <w:rsid w:val="00E13A40"/>
    <w:rsid w:val="00E13CC1"/>
    <w:rsid w:val="00E16F91"/>
    <w:rsid w:val="00E2673A"/>
    <w:rsid w:val="00E42DDD"/>
    <w:rsid w:val="00E43032"/>
    <w:rsid w:val="00E45DC5"/>
    <w:rsid w:val="00E52A9E"/>
    <w:rsid w:val="00E754F9"/>
    <w:rsid w:val="00E851B6"/>
    <w:rsid w:val="00E90A67"/>
    <w:rsid w:val="00E93A5B"/>
    <w:rsid w:val="00E97FE1"/>
    <w:rsid w:val="00EA2FBB"/>
    <w:rsid w:val="00EA6053"/>
    <w:rsid w:val="00EB1EAF"/>
    <w:rsid w:val="00EB4083"/>
    <w:rsid w:val="00EB449B"/>
    <w:rsid w:val="00EB458F"/>
    <w:rsid w:val="00EB5AE3"/>
    <w:rsid w:val="00ED5411"/>
    <w:rsid w:val="00EE65D6"/>
    <w:rsid w:val="00EF0510"/>
    <w:rsid w:val="00EF4DAA"/>
    <w:rsid w:val="00EF5C63"/>
    <w:rsid w:val="00F01B7D"/>
    <w:rsid w:val="00F06305"/>
    <w:rsid w:val="00F07102"/>
    <w:rsid w:val="00F13CA3"/>
    <w:rsid w:val="00F218E6"/>
    <w:rsid w:val="00F2584E"/>
    <w:rsid w:val="00F262CA"/>
    <w:rsid w:val="00F277FB"/>
    <w:rsid w:val="00F36FF4"/>
    <w:rsid w:val="00F4031E"/>
    <w:rsid w:val="00F4040E"/>
    <w:rsid w:val="00F44564"/>
    <w:rsid w:val="00F559F2"/>
    <w:rsid w:val="00F606E9"/>
    <w:rsid w:val="00F60CC0"/>
    <w:rsid w:val="00F63341"/>
    <w:rsid w:val="00F66A92"/>
    <w:rsid w:val="00F72C3E"/>
    <w:rsid w:val="00F76BAF"/>
    <w:rsid w:val="00F87255"/>
    <w:rsid w:val="00F876CD"/>
    <w:rsid w:val="00F92766"/>
    <w:rsid w:val="00FA236A"/>
    <w:rsid w:val="00FA3195"/>
    <w:rsid w:val="00FB30FD"/>
    <w:rsid w:val="00FB41EB"/>
    <w:rsid w:val="00FB682E"/>
    <w:rsid w:val="00FC0377"/>
    <w:rsid w:val="00FC047E"/>
    <w:rsid w:val="00FD5E65"/>
    <w:rsid w:val="00FF2167"/>
    <w:rsid w:val="00FF2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8C9FE7-E064-494F-A54E-9ACE70335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5">
    <w:name w:val="heading 5"/>
    <w:basedOn w:val="Normalny"/>
    <w:next w:val="Tekstpodstawowy"/>
    <w:link w:val="Nagwek5Znak"/>
    <w:qFormat/>
    <w:rsid w:val="00091F38"/>
    <w:pPr>
      <w:keepNext/>
      <w:widowControl w:val="0"/>
      <w:numPr>
        <w:ilvl w:val="4"/>
        <w:numId w:val="2"/>
      </w:numPr>
      <w:suppressAutoHyphens/>
      <w:spacing w:before="240" w:after="120" w:line="240" w:lineRule="auto"/>
      <w:outlineLvl w:val="4"/>
    </w:pPr>
    <w:rPr>
      <w:rFonts w:ascii="Arial" w:eastAsia="MS Mincho" w:hAnsi="Arial" w:cs="Tahoma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0A0AF4"/>
    <w:pPr>
      <w:ind w:left="720"/>
      <w:contextualSpacing/>
    </w:pPr>
  </w:style>
  <w:style w:type="character" w:customStyle="1" w:styleId="Nagwek5Znak">
    <w:name w:val="Nagłówek 5 Znak"/>
    <w:basedOn w:val="Domylnaczcionkaakapitu"/>
    <w:link w:val="Nagwek5"/>
    <w:rsid w:val="00091F38"/>
    <w:rPr>
      <w:rFonts w:ascii="Arial" w:eastAsia="MS Mincho" w:hAnsi="Arial" w:cs="Tahoma"/>
      <w:b/>
      <w:bCs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91F3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91F38"/>
  </w:style>
  <w:style w:type="paragraph" w:styleId="Tekstdymka">
    <w:name w:val="Balloon Text"/>
    <w:basedOn w:val="Normalny"/>
    <w:link w:val="TekstdymkaZnak"/>
    <w:uiPriority w:val="99"/>
    <w:semiHidden/>
    <w:unhideWhenUsed/>
    <w:rsid w:val="006A7F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7F8E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455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E2970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color w:val="000000"/>
      <w:sz w:val="20"/>
      <w:szCs w:val="20"/>
    </w:rPr>
  </w:style>
  <w:style w:type="table" w:styleId="Jasnecieniowanieakcent6">
    <w:name w:val="Light Shading Accent 6"/>
    <w:basedOn w:val="Standardowy"/>
    <w:uiPriority w:val="60"/>
    <w:rsid w:val="008E2970"/>
    <w:pPr>
      <w:spacing w:after="0" w:line="240" w:lineRule="auto"/>
    </w:pPr>
    <w:rPr>
      <w:rFonts w:ascii="Calibri" w:eastAsia="Calibri" w:hAnsi="Calibri" w:cs="Times New Roman"/>
      <w:color w:val="538135" w:themeColor="accent6" w:themeShade="BF"/>
      <w:sz w:val="20"/>
      <w:szCs w:val="20"/>
      <w:lang w:eastAsia="pl-PL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1279A"/>
    <w:pPr>
      <w:spacing w:after="0" w:line="240" w:lineRule="auto"/>
    </w:pPr>
    <w:rPr>
      <w:rFonts w:ascii="Calibri" w:eastAsia="Calibri" w:hAnsi="Calibri" w:cs="Calibri"/>
      <w:b/>
      <w:bCs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1279A"/>
    <w:rPr>
      <w:rFonts w:ascii="Calibri" w:eastAsia="Calibri" w:hAnsi="Calibri" w:cs="Calibri"/>
      <w:b/>
      <w:bCs/>
      <w:sz w:val="20"/>
      <w:szCs w:val="20"/>
    </w:rPr>
  </w:style>
  <w:style w:type="character" w:styleId="Odwoanieprzypisudolnego">
    <w:name w:val="footnote reference"/>
    <w:aliases w:val="Odwołanie przypisu,Ref,de nota al pie,Footnote Reference Number,Footnote symbol"/>
    <w:basedOn w:val="Domylnaczcionkaakapitu"/>
    <w:uiPriority w:val="99"/>
    <w:semiHidden/>
    <w:unhideWhenUsed/>
    <w:rsid w:val="0021279A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127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1279A"/>
  </w:style>
  <w:style w:type="paragraph" w:styleId="Stopka">
    <w:name w:val="footer"/>
    <w:basedOn w:val="Normalny"/>
    <w:link w:val="StopkaZnak"/>
    <w:uiPriority w:val="99"/>
    <w:unhideWhenUsed/>
    <w:rsid w:val="002127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1279A"/>
  </w:style>
  <w:style w:type="character" w:customStyle="1" w:styleId="AkapitzlistZnak">
    <w:name w:val="Akapit z listą Znak"/>
    <w:link w:val="Akapitzlist"/>
    <w:uiPriority w:val="34"/>
    <w:rsid w:val="004D2478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220E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220E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220E2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60CC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60CC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60CC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60CC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60CC0"/>
    <w:rPr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3F40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DB563-EE2A-4CC2-8AD6-9D6E5C9F5C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1707</TotalTime>
  <Pages>1</Pages>
  <Words>4728</Words>
  <Characters>28370</Characters>
  <Application>Microsoft Office Word</Application>
  <DocSecurity>0</DocSecurity>
  <Lines>236</Lines>
  <Paragraphs>66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Supronik</dc:creator>
  <cp:keywords/>
  <dc:description/>
  <cp:lastModifiedBy>Lilia Waraksa</cp:lastModifiedBy>
  <cp:revision>30</cp:revision>
  <cp:lastPrinted>2021-05-13T13:53:00Z</cp:lastPrinted>
  <dcterms:created xsi:type="dcterms:W3CDTF">2021-05-05T12:15:00Z</dcterms:created>
  <dcterms:modified xsi:type="dcterms:W3CDTF">2021-05-27T10:51:00Z</dcterms:modified>
</cp:coreProperties>
</file>